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A9EFD1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26186FA2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3E5DE0C9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3DC36338" w14:textId="376EFB29" w:rsidR="00805BE5" w:rsidRDefault="00805BE5" w:rsidP="00626A0A">
      <w:pPr>
        <w:jc w:val="center"/>
        <w:rPr>
          <w:b/>
          <w:bCs/>
          <w:color w:val="007BB8"/>
          <w:lang w:val="el-GR"/>
        </w:rPr>
      </w:pPr>
      <w:r>
        <w:rPr>
          <w:noProof/>
        </w:rPr>
        <w:drawing>
          <wp:inline distT="0" distB="0" distL="0" distR="0" wp14:anchorId="37A61635" wp14:editId="7A880568">
            <wp:extent cx="5486400" cy="4114800"/>
            <wp:effectExtent l="0" t="0" r="0" b="0"/>
            <wp:docPr id="17924153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241538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0CCDD4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166E8A13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44104640" w14:textId="5640FE74" w:rsidR="00626A0A" w:rsidRDefault="00A95C44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l-GR"/>
        </w:rPr>
        <w:t xml:space="preserve">Εφαρμογή </w:t>
      </w:r>
      <w:r>
        <w:rPr>
          <w:b/>
          <w:bCs/>
          <w:color w:val="007BB8"/>
          <w:lang w:val="en-US"/>
        </w:rPr>
        <w:t>EAR</w:t>
      </w:r>
      <w:r w:rsidRPr="00A95C44">
        <w:rPr>
          <w:b/>
          <w:bCs/>
          <w:color w:val="007BB8"/>
          <w:lang w:val="el-GR"/>
        </w:rPr>
        <w:t xml:space="preserve"> </w:t>
      </w:r>
      <w:r>
        <w:rPr>
          <w:b/>
          <w:bCs/>
          <w:color w:val="007BB8"/>
          <w:lang w:val="el-GR"/>
        </w:rPr>
        <w:t xml:space="preserve"> </w:t>
      </w:r>
      <w:r w:rsidR="00675EBD" w:rsidRPr="00675EBD">
        <w:rPr>
          <w:b/>
          <w:bCs/>
          <w:color w:val="007BB8"/>
          <w:lang w:val="el-GR"/>
        </w:rPr>
        <w:t xml:space="preserve"> -</w:t>
      </w:r>
      <w:r w:rsidR="00675EBD">
        <w:rPr>
          <w:b/>
          <w:bCs/>
          <w:color w:val="007BB8"/>
          <w:lang w:val="el-GR"/>
        </w:rPr>
        <w:t xml:space="preserve"> </w:t>
      </w:r>
      <w:r w:rsidR="00675EBD" w:rsidRPr="00675EBD">
        <w:rPr>
          <w:b/>
          <w:bCs/>
          <w:color w:val="007BB8"/>
          <w:lang w:val="el-GR"/>
        </w:rPr>
        <w:t>ΕΡΓΑΣΤΗΡΙΑ ΣΕ ΜΕΘΟΔΟΛΟΓΙΕΣ ΑΚΑΔΗΜΙΑΣ</w:t>
      </w:r>
    </w:p>
    <w:p w14:paraId="6F889623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77934577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1E61BA97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0037113B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264B1731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166A1287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2F81BD8D" w14:textId="77777777" w:rsidR="00805BE5" w:rsidRDefault="00805BE5" w:rsidP="00626A0A">
      <w:pPr>
        <w:jc w:val="center"/>
        <w:rPr>
          <w:b/>
          <w:bCs/>
          <w:color w:val="007BB8"/>
          <w:lang w:val="el-GR"/>
        </w:rPr>
      </w:pPr>
    </w:p>
    <w:p w14:paraId="2D9D21A3" w14:textId="77777777" w:rsidR="00805BE5" w:rsidRPr="004E0D58" w:rsidRDefault="00805BE5" w:rsidP="00626A0A">
      <w:pPr>
        <w:jc w:val="center"/>
        <w:rPr>
          <w:b/>
          <w:bCs/>
          <w:color w:val="007BB8"/>
          <w:lang w:val="el-G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70"/>
        <w:gridCol w:w="6460"/>
      </w:tblGrid>
      <w:tr w:rsidR="00626A0A" w:rsidRPr="00BA367C" w14:paraId="7F535E58" w14:textId="77777777" w:rsidTr="00044EBE">
        <w:tc>
          <w:tcPr>
            <w:tcW w:w="2170" w:type="dxa"/>
          </w:tcPr>
          <w:p w14:paraId="3F63D48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lastRenderedPageBreak/>
              <w:t>ΟΝΟΜΑ ΤΗΣ ΜΕΘΟΔΟΥ</w:t>
            </w:r>
          </w:p>
        </w:tc>
        <w:tc>
          <w:tcPr>
            <w:tcW w:w="6460" w:type="dxa"/>
          </w:tcPr>
          <w:p w14:paraId="73DCF942" w14:textId="31996D92" w:rsidR="00626A0A" w:rsidRPr="00BA367C" w:rsidRDefault="00CB4A5F" w:rsidP="005E1005">
            <w:pPr>
              <w:rPr>
                <w:lang w:val="el-GR"/>
              </w:rPr>
            </w:pPr>
            <w:r>
              <w:rPr>
                <w:lang w:val="en-US"/>
              </w:rPr>
              <w:t>EAR</w:t>
            </w:r>
            <w:r w:rsidR="00C57610">
              <w:rPr>
                <w:lang w:val="el-GR"/>
              </w:rPr>
              <w:t xml:space="preserve"> </w:t>
            </w:r>
          </w:p>
        </w:tc>
      </w:tr>
      <w:tr w:rsidR="00626A0A" w14:paraId="7CF8675B" w14:textId="77777777" w:rsidTr="00044EBE">
        <w:tc>
          <w:tcPr>
            <w:tcW w:w="2170" w:type="dxa"/>
          </w:tcPr>
          <w:p w14:paraId="3C576276" w14:textId="13547995" w:rsidR="00626A0A" w:rsidRPr="00675EBD" w:rsidRDefault="00675EBD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ΕΚΠΑΙΔΕΥΤΡΙΑ/-ΤΗΣ</w:t>
            </w:r>
          </w:p>
        </w:tc>
        <w:tc>
          <w:tcPr>
            <w:tcW w:w="6460" w:type="dxa"/>
          </w:tcPr>
          <w:p w14:paraId="7F691285" w14:textId="39BF021F" w:rsidR="00626A0A" w:rsidRPr="0001177F" w:rsidRDefault="0001177F" w:rsidP="005E1005">
            <w:pPr>
              <w:rPr>
                <w:lang w:val="el-GR"/>
              </w:rPr>
            </w:pPr>
            <w:r>
              <w:rPr>
                <w:lang w:val="el-GR"/>
              </w:rPr>
              <w:t>Δρετακη Αικατερίνη</w:t>
            </w:r>
          </w:p>
        </w:tc>
      </w:tr>
      <w:tr w:rsidR="00044EBE" w14:paraId="1FB431FA" w14:textId="77777777" w:rsidTr="00044EBE">
        <w:tc>
          <w:tcPr>
            <w:tcW w:w="2170" w:type="dxa"/>
          </w:tcPr>
          <w:p w14:paraId="61705129" w14:textId="1C2A8322" w:rsidR="00044EBE" w:rsidRDefault="00044EBE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ΕΚΠΑΙΔΕΥΟΜΕΝΟΙ</w:t>
            </w:r>
          </w:p>
        </w:tc>
        <w:tc>
          <w:tcPr>
            <w:tcW w:w="6460" w:type="dxa"/>
          </w:tcPr>
          <w:p w14:paraId="2CE6721B" w14:textId="43873E78" w:rsidR="00044EBE" w:rsidRPr="0001177F" w:rsidRDefault="0001177F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Μαθητες </w:t>
            </w:r>
            <w:r w:rsidR="00EE0265">
              <w:rPr>
                <w:lang w:val="el-GR"/>
              </w:rPr>
              <w:t xml:space="preserve"> A Λ</w:t>
            </w:r>
            <w:r w:rsidR="00514A61">
              <w:rPr>
                <w:lang w:val="el-GR"/>
              </w:rPr>
              <w:t>υκείου</w:t>
            </w:r>
          </w:p>
        </w:tc>
      </w:tr>
      <w:tr w:rsidR="00626A0A" w14:paraId="601A736A" w14:textId="77777777" w:rsidTr="00044EBE">
        <w:tc>
          <w:tcPr>
            <w:tcW w:w="2170" w:type="dxa"/>
          </w:tcPr>
          <w:p w14:paraId="60A215C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ΠΟΤΕ-ΠΟΥ</w:t>
            </w:r>
          </w:p>
        </w:tc>
        <w:tc>
          <w:tcPr>
            <w:tcW w:w="6460" w:type="dxa"/>
          </w:tcPr>
          <w:p w14:paraId="45296527" w14:textId="34141F07" w:rsidR="00626A0A" w:rsidRPr="005F7612" w:rsidRDefault="005F7612" w:rsidP="005E1005">
            <w:pPr>
              <w:rPr>
                <w:lang w:val="el-GR"/>
              </w:rPr>
            </w:pPr>
            <w:r>
              <w:rPr>
                <w:lang w:val="el-GR"/>
              </w:rPr>
              <w:t>ΓΕΛ ΜΑΓΟΥΛΑΣ ΔΥΤΙΚΗ ΑΤΤΙΚΗ</w:t>
            </w:r>
          </w:p>
        </w:tc>
      </w:tr>
      <w:tr w:rsidR="00626A0A" w:rsidRPr="00805BE5" w14:paraId="58F9570B" w14:textId="77777777" w:rsidTr="00044EBE">
        <w:tc>
          <w:tcPr>
            <w:tcW w:w="2170" w:type="dxa"/>
          </w:tcPr>
          <w:p w14:paraId="71CA9913" w14:textId="53D229B5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ΘΕΜΑ </w:t>
            </w:r>
            <w:r w:rsidR="00675EBD">
              <w:rPr>
                <w:b/>
                <w:bCs/>
                <w:color w:val="007BB8"/>
                <w:lang w:val="el-GR"/>
              </w:rPr>
              <w:t>ΕΚΠΑΙΔΕΥΣΗΣ</w:t>
            </w:r>
          </w:p>
        </w:tc>
        <w:tc>
          <w:tcPr>
            <w:tcW w:w="6460" w:type="dxa"/>
          </w:tcPr>
          <w:p w14:paraId="5F42C0E2" w14:textId="3FCFCD03" w:rsidR="00626A0A" w:rsidRPr="00EE0265" w:rsidRDefault="005F7612" w:rsidP="005E1005">
            <w:pPr>
              <w:rPr>
                <w:lang w:val="en-US"/>
              </w:rPr>
            </w:pPr>
            <w:r>
              <w:rPr>
                <w:lang w:val="el-GR"/>
              </w:rPr>
              <w:t>ΞΕΝΗ</w:t>
            </w:r>
            <w:r w:rsidRPr="00EE0265">
              <w:rPr>
                <w:lang w:val="en-US"/>
              </w:rPr>
              <w:t xml:space="preserve"> </w:t>
            </w:r>
            <w:r>
              <w:rPr>
                <w:lang w:val="el-GR"/>
              </w:rPr>
              <w:t>ΓΛΩΣΣΑ</w:t>
            </w:r>
            <w:r w:rsidRPr="00EE0265">
              <w:rPr>
                <w:lang w:val="en-US"/>
              </w:rPr>
              <w:t xml:space="preserve"> </w:t>
            </w:r>
            <w:r>
              <w:rPr>
                <w:lang w:val="el-GR"/>
              </w:rPr>
              <w:t>ΑΓΓΛΙΚΑ</w:t>
            </w:r>
            <w:r w:rsidR="00FF231D" w:rsidRPr="00EE0265">
              <w:rPr>
                <w:lang w:val="en-US"/>
              </w:rPr>
              <w:t xml:space="preserve">  </w:t>
            </w:r>
            <w:r w:rsidR="00FF231D">
              <w:rPr>
                <w:lang w:val="el-GR"/>
              </w:rPr>
              <w:t>Θεμα</w:t>
            </w:r>
            <w:r w:rsidR="00FF231D" w:rsidRPr="00EE0265">
              <w:rPr>
                <w:lang w:val="en-US"/>
              </w:rPr>
              <w:t>:</w:t>
            </w:r>
            <w:r w:rsidR="00381EA5">
              <w:rPr>
                <w:lang w:val="en-US"/>
              </w:rPr>
              <w:t>unit</w:t>
            </w:r>
            <w:r w:rsidR="00EE0265" w:rsidRPr="00EE0265">
              <w:rPr>
                <w:lang w:val="en-US"/>
              </w:rPr>
              <w:t xml:space="preserve"> 8 </w:t>
            </w:r>
            <w:r w:rsidR="00EE0265">
              <w:rPr>
                <w:lang w:val="en-US"/>
              </w:rPr>
              <w:t>SOCIAL MEDIA</w:t>
            </w:r>
          </w:p>
          <w:p w14:paraId="045F5981" w14:textId="63A5A155" w:rsidR="00381EA5" w:rsidRPr="00EE0265" w:rsidRDefault="00381EA5" w:rsidP="005E1005">
            <w:pPr>
              <w:rPr>
                <w:lang w:val="en-US"/>
              </w:rPr>
            </w:pPr>
          </w:p>
        </w:tc>
      </w:tr>
      <w:tr w:rsidR="00626A0A" w14:paraId="49A1E8A3" w14:textId="77777777" w:rsidTr="00044EBE">
        <w:tc>
          <w:tcPr>
            <w:tcW w:w="2170" w:type="dxa"/>
          </w:tcPr>
          <w:p w14:paraId="7789B49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ΤΙ ΚΑΝΑΜΕ -ΕΦΑΡΜΟΓΗ</w:t>
            </w:r>
          </w:p>
        </w:tc>
        <w:tc>
          <w:tcPr>
            <w:tcW w:w="6460" w:type="dxa"/>
          </w:tcPr>
          <w:p w14:paraId="78E10CF8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Βήματα:</w:t>
            </w:r>
          </w:p>
          <w:p w14:paraId="3B43DEDF" w14:textId="249FE495" w:rsidR="00053B5D" w:rsidRPr="000C2D37" w:rsidRDefault="00053B5D" w:rsidP="000C2D37">
            <w:pPr>
              <w:pStyle w:val="ListParagraph"/>
              <w:numPr>
                <w:ilvl w:val="0"/>
                <w:numId w:val="2"/>
              </w:numPr>
              <w:rPr>
                <w:lang w:val="el-GR"/>
              </w:rPr>
            </w:pPr>
            <w:r>
              <w:rPr>
                <w:lang w:val="el-GR"/>
              </w:rPr>
              <w:t>Αφορμηση</w:t>
            </w:r>
            <w:r w:rsidRPr="000C2D37">
              <w:rPr>
                <w:lang w:val="el-GR"/>
              </w:rPr>
              <w:t>:</w:t>
            </w:r>
            <w:r w:rsidR="00EE0265">
              <w:rPr>
                <w:lang w:val="el-GR"/>
              </w:rPr>
              <w:t xml:space="preserve"> Τα δυο αρθρα του σχολικου βιβλιου σελ 95 και 99 του σχολικού βιβλιου, τα οποία αναφέρονται ανάλογα στα μειονεκτήματα και τα πλεονεκτηματα των </w:t>
            </w:r>
            <w:r w:rsidR="00EE0265">
              <w:rPr>
                <w:lang w:val="en-US"/>
              </w:rPr>
              <w:t>Social</w:t>
            </w:r>
            <w:r w:rsidR="00EE0265" w:rsidRPr="00EE0265">
              <w:rPr>
                <w:lang w:val="el-GR"/>
              </w:rPr>
              <w:t xml:space="preserve"> </w:t>
            </w:r>
            <w:r w:rsidR="00EE0265">
              <w:rPr>
                <w:lang w:val="en-US"/>
              </w:rPr>
              <w:t>media</w:t>
            </w:r>
            <w:r w:rsidR="00EE0265" w:rsidRPr="00EE0265">
              <w:rPr>
                <w:lang w:val="el-GR"/>
              </w:rPr>
              <w:t xml:space="preserve"> </w:t>
            </w:r>
            <w:r w:rsidR="00EE0265">
              <w:rPr>
                <w:lang w:val="el-GR"/>
              </w:rPr>
              <w:t>στους εφηβους γενικότερα.</w:t>
            </w:r>
          </w:p>
          <w:p w14:paraId="606FC07C" w14:textId="5D30C6B7" w:rsidR="005E1C28" w:rsidRPr="00040E28" w:rsidRDefault="00053B5D" w:rsidP="00040E28">
            <w:pPr>
              <w:pStyle w:val="ListParagraph"/>
              <w:numPr>
                <w:ilvl w:val="0"/>
                <w:numId w:val="2"/>
              </w:numPr>
              <w:rPr>
                <w:lang w:val="el-GR"/>
              </w:rPr>
            </w:pPr>
            <w:r>
              <w:rPr>
                <w:lang w:val="el-GR"/>
              </w:rPr>
              <w:t>Τ</w:t>
            </w:r>
            <w:r w:rsidR="000C2D37">
              <w:rPr>
                <w:lang w:val="el-GR"/>
              </w:rPr>
              <w:t>εχνικη</w:t>
            </w:r>
            <w:r w:rsidR="00EE0265" w:rsidRPr="00EE0265">
              <w:rPr>
                <w:lang w:val="el-GR"/>
              </w:rPr>
              <w:t xml:space="preserve">: </w:t>
            </w:r>
            <w:r w:rsidR="00EE0265">
              <w:rPr>
                <w:lang w:val="en-US"/>
              </w:rPr>
              <w:t>FISH</w:t>
            </w:r>
            <w:r w:rsidR="00EE0265" w:rsidRPr="00EE0265">
              <w:rPr>
                <w:lang w:val="el-GR"/>
              </w:rPr>
              <w:t xml:space="preserve"> </w:t>
            </w:r>
            <w:r w:rsidR="00EE0265">
              <w:rPr>
                <w:lang w:val="en-US"/>
              </w:rPr>
              <w:t>BOWL</w:t>
            </w:r>
            <w:r w:rsidR="000C2D37" w:rsidRPr="000C2D37">
              <w:rPr>
                <w:lang w:val="el-GR"/>
              </w:rPr>
              <w:t xml:space="preserve"> </w:t>
            </w:r>
            <w:r w:rsidR="000C2D37">
              <w:rPr>
                <w:lang w:val="el-GR"/>
              </w:rPr>
              <w:t>.</w:t>
            </w:r>
            <w:r w:rsidR="00EE0265">
              <w:rPr>
                <w:lang w:val="el-GR"/>
              </w:rPr>
              <w:t xml:space="preserve">Αφού οι μαθητές εχουν ανα ομαδες καταγράψει τα θετικά και τα αρνητικά των </w:t>
            </w:r>
            <w:r w:rsidR="00EE0265">
              <w:rPr>
                <w:lang w:val="en-US"/>
              </w:rPr>
              <w:t>social</w:t>
            </w:r>
            <w:r w:rsidR="00EE0265" w:rsidRPr="00EE0265">
              <w:rPr>
                <w:lang w:val="el-GR"/>
              </w:rPr>
              <w:t xml:space="preserve"> </w:t>
            </w:r>
            <w:r w:rsidR="00EE0265">
              <w:rPr>
                <w:lang w:val="en-US"/>
              </w:rPr>
              <w:t>media</w:t>
            </w:r>
            <w:r w:rsidR="00EE0265" w:rsidRPr="00EE0265">
              <w:rPr>
                <w:lang w:val="el-GR"/>
              </w:rPr>
              <w:t xml:space="preserve"> </w:t>
            </w:r>
            <w:r w:rsidR="00EE0265">
              <w:rPr>
                <w:lang w:val="el-GR"/>
              </w:rPr>
              <w:t>, μια ομάδα παι</w:t>
            </w:r>
            <w:r w:rsidR="00E012B3">
              <w:rPr>
                <w:lang w:val="el-GR"/>
              </w:rPr>
              <w:t xml:space="preserve">διών μπαινοντας σε εσωτερικό κυκλο </w:t>
            </w:r>
            <w:r w:rsidR="00EE0265">
              <w:rPr>
                <w:lang w:val="el-GR"/>
              </w:rPr>
              <w:t xml:space="preserve">σε μορφή </w:t>
            </w:r>
            <w:r w:rsidR="00EE0265">
              <w:rPr>
                <w:lang w:val="en-US"/>
              </w:rPr>
              <w:t>debate</w:t>
            </w:r>
            <w:r w:rsidR="00EE0265" w:rsidRPr="00EE0265">
              <w:rPr>
                <w:lang w:val="el-GR"/>
              </w:rPr>
              <w:t xml:space="preserve"> </w:t>
            </w:r>
            <w:r w:rsidR="00E012B3">
              <w:rPr>
                <w:lang w:val="el-GR"/>
              </w:rPr>
              <w:t>παίρνουν θέση΄αν</w:t>
            </w:r>
            <w:r w:rsidR="00040E28">
              <w:rPr>
                <w:lang w:val="el-GR"/>
              </w:rPr>
              <w:t>αλογα με το ρόλο τους</w:t>
            </w:r>
            <w:r w:rsidR="00E012B3">
              <w:rPr>
                <w:lang w:val="el-GR"/>
              </w:rPr>
              <w:t xml:space="preserve"> και συζητουν τα </w:t>
            </w:r>
            <w:r w:rsidR="00E012B3">
              <w:rPr>
                <w:lang w:val="en-US"/>
              </w:rPr>
              <w:t>pros</w:t>
            </w:r>
            <w:r w:rsidR="00E012B3" w:rsidRPr="00E012B3">
              <w:rPr>
                <w:lang w:val="el-GR"/>
              </w:rPr>
              <w:t xml:space="preserve"> </w:t>
            </w:r>
            <w:r w:rsidR="00E012B3">
              <w:rPr>
                <w:lang w:val="en-US"/>
              </w:rPr>
              <w:t>and</w:t>
            </w:r>
            <w:r w:rsidR="00E012B3" w:rsidRPr="00E012B3">
              <w:rPr>
                <w:lang w:val="el-GR"/>
              </w:rPr>
              <w:t xml:space="preserve"> </w:t>
            </w:r>
            <w:r w:rsidR="00E012B3">
              <w:rPr>
                <w:lang w:val="en-US"/>
              </w:rPr>
              <w:t>cons</w:t>
            </w:r>
            <w:r w:rsidR="00E012B3" w:rsidRPr="00E012B3">
              <w:rPr>
                <w:lang w:val="el-GR"/>
              </w:rPr>
              <w:t xml:space="preserve"> </w:t>
            </w:r>
            <w:r w:rsidR="00E012B3">
              <w:rPr>
                <w:lang w:val="el-GR"/>
              </w:rPr>
              <w:t xml:space="preserve">των </w:t>
            </w:r>
            <w:r w:rsidR="00E012B3">
              <w:rPr>
                <w:lang w:val="en-US"/>
              </w:rPr>
              <w:t>social</w:t>
            </w:r>
            <w:r w:rsidR="00E012B3" w:rsidRPr="00E012B3">
              <w:rPr>
                <w:lang w:val="el-GR"/>
              </w:rPr>
              <w:t xml:space="preserve"> </w:t>
            </w:r>
            <w:r w:rsidR="00E012B3">
              <w:rPr>
                <w:lang w:val="en-US"/>
              </w:rPr>
              <w:t>media</w:t>
            </w:r>
            <w:r w:rsidR="00E012B3" w:rsidRPr="00E012B3">
              <w:rPr>
                <w:lang w:val="el-GR"/>
              </w:rPr>
              <w:t xml:space="preserve"> </w:t>
            </w:r>
            <w:r w:rsidR="00E012B3">
              <w:rPr>
                <w:lang w:val="el-GR"/>
              </w:rPr>
              <w:t xml:space="preserve">σε συναρτηση πάντα με τους εφήβους . Σε  έναν εξωτερικό κύκλο οι υπόλοιποι μαθητές γίνονται  παρατηρητες και καταγράφουν σε σημειωσεις τις εντυπώσεις τους από την κουβεντα των συμμαθητων τους και αφου τελειωσει η κουβέντα δίνουν </w:t>
            </w:r>
            <w:r w:rsidR="00E012B3">
              <w:rPr>
                <w:lang w:val="en-US"/>
              </w:rPr>
              <w:t>feedback</w:t>
            </w:r>
            <w:r w:rsidR="00E012B3" w:rsidRPr="00E012B3">
              <w:rPr>
                <w:lang w:val="el-GR"/>
              </w:rPr>
              <w:t xml:space="preserve"> </w:t>
            </w:r>
            <w:r w:rsidR="00E012B3">
              <w:rPr>
                <w:lang w:val="el-GR"/>
              </w:rPr>
              <w:t>στους υπόλοιπους αναλύοντας τους τροπους που κυλισε ο διαλογος και τα σημεια που κράτησα</w:t>
            </w:r>
            <w:r w:rsidR="00040E28">
              <w:rPr>
                <w:lang w:val="el-GR"/>
              </w:rPr>
              <w:t>ν καθόλη τη διά</w:t>
            </w:r>
            <w:r w:rsidR="00E012B3">
              <w:rPr>
                <w:lang w:val="el-GR"/>
              </w:rPr>
              <w:t xml:space="preserve">ρκεια της </w:t>
            </w:r>
            <w:r w:rsidR="00040E28">
              <w:rPr>
                <w:lang w:val="el-GR"/>
              </w:rPr>
              <w:t>δρασης . Οι υπόλοιποι μαθητες παί</w:t>
            </w:r>
            <w:r w:rsidR="00E012B3">
              <w:rPr>
                <w:lang w:val="el-GR"/>
              </w:rPr>
              <w:t>ρνουν άμεσες πληροφορίες για το πως κ</w:t>
            </w:r>
            <w:r w:rsidR="00040E28">
              <w:rPr>
                <w:lang w:val="el-GR"/>
              </w:rPr>
              <w:t>υλισε ο διαλογος και πως συμπεριφέρθηκαν.</w:t>
            </w:r>
          </w:p>
          <w:p w14:paraId="374F4B2C" w14:textId="0D560851" w:rsidR="00BA367C" w:rsidRPr="001C181E" w:rsidRDefault="00BA367C" w:rsidP="001C181E">
            <w:pPr>
              <w:pStyle w:val="ListParagraph"/>
              <w:numPr>
                <w:ilvl w:val="0"/>
                <w:numId w:val="2"/>
              </w:numPr>
              <w:rPr>
                <w:lang w:val="el-GR"/>
              </w:rPr>
            </w:pPr>
            <w:r>
              <w:rPr>
                <w:lang w:val="el-GR"/>
              </w:rPr>
              <w:t>Συζητηση πάνω στα συναισθήματα και τις πιθανές δυσκολίες που προέκυψαν στην ολομέλεια της  τάξης . Αποφόρτιση.</w:t>
            </w:r>
          </w:p>
          <w:p w14:paraId="064B440A" w14:textId="34A6ACF2" w:rsidR="00626A0A" w:rsidRPr="001C181E" w:rsidRDefault="00626A0A" w:rsidP="003613E4">
            <w:pPr>
              <w:ind w:left="360"/>
              <w:rPr>
                <w:lang w:val="el-GR"/>
              </w:rPr>
            </w:pPr>
          </w:p>
          <w:p w14:paraId="107DEAB5" w14:textId="33C4402E" w:rsidR="00626A0A" w:rsidRPr="001C181E" w:rsidRDefault="00626A0A" w:rsidP="003613E4">
            <w:pPr>
              <w:rPr>
                <w:lang w:val="el-GR"/>
              </w:rPr>
            </w:pPr>
          </w:p>
        </w:tc>
      </w:tr>
      <w:tr w:rsidR="00626A0A" w14:paraId="06F521E1" w14:textId="77777777" w:rsidTr="00044EBE">
        <w:tc>
          <w:tcPr>
            <w:tcW w:w="2170" w:type="dxa"/>
          </w:tcPr>
          <w:p w14:paraId="6366889C" w14:textId="171DE397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110EC2">
              <w:rPr>
                <w:b/>
                <w:bCs/>
                <w:color w:val="007BB8"/>
                <w:lang w:val="el-GR"/>
              </w:rPr>
              <w:t>ΑΝΑΤΡΟΦΟΔΟΤΗΣΗ ΑΠΟ ΕΚΠΑΙΔΕΥ</w:t>
            </w:r>
            <w:r w:rsidR="00675EBD">
              <w:rPr>
                <w:b/>
                <w:bCs/>
                <w:color w:val="007BB8"/>
                <w:lang w:val="el-GR"/>
              </w:rPr>
              <w:t>ΟΜΕΝΟΥΣ</w:t>
            </w:r>
          </w:p>
        </w:tc>
        <w:tc>
          <w:tcPr>
            <w:tcW w:w="6460" w:type="dxa"/>
          </w:tcPr>
          <w:p w14:paraId="06FC2E46" w14:textId="5EAA4185" w:rsidR="007B7F12" w:rsidRPr="00C57610" w:rsidRDefault="0011600C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Οι μαθητές σηκώθηκαν στον χώρο και με τη στάση του σωματός τους πρόσπαθησαν να δέιξουν τον βαθμό ικανοποιησης τους  από τις παραπάνω δράσεις . </w:t>
            </w:r>
            <w:r w:rsidR="00C57610">
              <w:rPr>
                <w:lang w:val="el-GR"/>
              </w:rPr>
              <w:t>Τα αποτελέσματα ηταν πολύ ενθαρρυντικά και οι μαθητές περιμένουν με ανυπομονησία την επόμενη δραση στην τάξη.</w:t>
            </w:r>
          </w:p>
          <w:p w14:paraId="7555ACF8" w14:textId="77777777" w:rsidR="00321FF3" w:rsidRPr="007B7F12" w:rsidRDefault="00321FF3" w:rsidP="005E1005">
            <w:pPr>
              <w:rPr>
                <w:lang w:val="el-GR"/>
              </w:rPr>
            </w:pPr>
          </w:p>
          <w:p w14:paraId="23E176F1" w14:textId="77777777" w:rsidR="00321FF3" w:rsidRPr="007B7F12" w:rsidRDefault="00321FF3" w:rsidP="005E1005">
            <w:pPr>
              <w:rPr>
                <w:lang w:val="el-GR"/>
              </w:rPr>
            </w:pPr>
          </w:p>
          <w:p w14:paraId="02A4CA64" w14:textId="77777777" w:rsidR="00321FF3" w:rsidRPr="007B7F12" w:rsidRDefault="00321FF3" w:rsidP="005E1005">
            <w:pPr>
              <w:rPr>
                <w:lang w:val="el-GR"/>
              </w:rPr>
            </w:pPr>
          </w:p>
        </w:tc>
      </w:tr>
      <w:tr w:rsidR="00626A0A" w14:paraId="56ED67DB" w14:textId="77777777" w:rsidTr="00044EBE">
        <w:tc>
          <w:tcPr>
            <w:tcW w:w="2170" w:type="dxa"/>
          </w:tcPr>
          <w:p w14:paraId="052171C6" w14:textId="062840FC" w:rsidR="00626A0A" w:rsidRPr="004E0D58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4E0D58">
              <w:rPr>
                <w:b/>
                <w:bCs/>
                <w:color w:val="007BB8"/>
                <w:lang w:val="el-GR"/>
              </w:rPr>
              <w:t>ΣΚΕΨ</w:t>
            </w:r>
            <w:r w:rsidR="00675EBD">
              <w:rPr>
                <w:b/>
                <w:bCs/>
                <w:color w:val="007BB8"/>
                <w:lang w:val="el-GR"/>
              </w:rPr>
              <w:t>ΕΙΣ</w:t>
            </w:r>
            <w:r w:rsidRPr="004E0D58">
              <w:rPr>
                <w:b/>
                <w:bCs/>
                <w:color w:val="007BB8"/>
                <w:lang w:val="el-GR"/>
              </w:rPr>
              <w:t xml:space="preserve"> ΑΠΟ ΤΟΝ ΕΚΠΑΙΔΕΥΤΗ ΜΕΤΑ ΤΟ ΕΡΓΑΣΤΗΡΙΟ</w:t>
            </w:r>
          </w:p>
        </w:tc>
        <w:tc>
          <w:tcPr>
            <w:tcW w:w="6460" w:type="dxa"/>
          </w:tcPr>
          <w:p w14:paraId="0AE8F7F5" w14:textId="43C5F5AD" w:rsidR="00321FF3" w:rsidRPr="00C57610" w:rsidRDefault="00514A61" w:rsidP="005E1005">
            <w:pPr>
              <w:rPr>
                <w:lang w:val="el-GR"/>
              </w:rPr>
            </w:pPr>
            <w:r>
              <w:rPr>
                <w:lang w:val="el-GR"/>
              </w:rPr>
              <w:t>Οι μαθητές με ενθουσιασμό ανέλαβαν ρόλους και ενσωματώθηκαν στη Δράση.Ως εκπαιδέυτρια αισθάνθηκα ότι οι δυνατότητες χρήσης της μεθόδου</w:t>
            </w:r>
            <w:r w:rsidR="00111994">
              <w:rPr>
                <w:lang w:val="el-GR"/>
              </w:rPr>
              <w:t xml:space="preserve"> είναι πολλαπλές και εύκολα προσαρμόσιμες σε πολλές θεματικές του  σχολικού βιβλίου.Μαθητές που έμεναν αμέτοχοι στην παραδοσιακή δασκαλοκεντρικη διδασκαλία συμμετείχαν με ενθουσιασμό.</w:t>
            </w:r>
            <w:r w:rsidR="005E1C28">
              <w:rPr>
                <w:lang w:val="el-GR"/>
              </w:rPr>
              <w:t xml:space="preserve"> Χρησιμοποήθηκε προφορικός και γραπτος λόγος ως γλωσσι</w:t>
            </w:r>
            <w:r w:rsidR="00BA367C">
              <w:rPr>
                <w:lang w:val="el-GR"/>
              </w:rPr>
              <w:t xml:space="preserve">κή εξάσκηση .Τα παιδιά έρχονται αντιμέτωπα με κοινωνικούς προβληματισμους έξω από τα σύνορα της τάξης τους αλλα και της χώρας τους. Εμπλουτίζουν τις γνώσεις τους και την κριτική τους </w:t>
            </w:r>
            <w:r w:rsidR="00BA367C">
              <w:rPr>
                <w:lang w:val="el-GR"/>
              </w:rPr>
              <w:lastRenderedPageBreak/>
              <w:t>σκέψη και υιοθετουν στάσεις ζωής.</w:t>
            </w:r>
            <w:r w:rsidR="00C57610">
              <w:rPr>
                <w:lang w:val="el-GR"/>
              </w:rPr>
              <w:t xml:space="preserve">Για το συγκεκριμένο θέμα οι μαθητες προβληματιστηκαν και για τις δικές τους αναπαραστάσεις στα </w:t>
            </w:r>
            <w:r w:rsidR="00C57610">
              <w:rPr>
                <w:lang w:val="en-US"/>
              </w:rPr>
              <w:t>social</w:t>
            </w:r>
            <w:r w:rsidR="00C57610" w:rsidRPr="00C57610">
              <w:rPr>
                <w:lang w:val="el-GR"/>
              </w:rPr>
              <w:t xml:space="preserve"> </w:t>
            </w:r>
            <w:r w:rsidR="00C57610">
              <w:rPr>
                <w:lang w:val="en-US"/>
              </w:rPr>
              <w:t>media</w:t>
            </w:r>
            <w:r w:rsidR="00C57610" w:rsidRPr="00C57610">
              <w:rPr>
                <w:lang w:val="el-GR"/>
              </w:rPr>
              <w:t xml:space="preserve"> </w:t>
            </w:r>
            <w:r w:rsidR="00C57610">
              <w:rPr>
                <w:lang w:val="el-GR"/>
              </w:rPr>
              <w:t>και έκαναν την προσωπικη τους κριτική και αξιολόγηση.</w:t>
            </w:r>
          </w:p>
          <w:p w14:paraId="2B782152" w14:textId="77777777" w:rsidR="00321FF3" w:rsidRPr="004E0D58" w:rsidRDefault="00321FF3" w:rsidP="005E1005">
            <w:pPr>
              <w:rPr>
                <w:lang w:val="el-GR"/>
              </w:rPr>
            </w:pPr>
          </w:p>
          <w:p w14:paraId="551D0FA1" w14:textId="515BC83A" w:rsidR="00321FF3" w:rsidRPr="004E0D58" w:rsidRDefault="00321FF3" w:rsidP="005E1005">
            <w:pPr>
              <w:rPr>
                <w:lang w:val="el-GR"/>
              </w:rPr>
            </w:pPr>
          </w:p>
        </w:tc>
      </w:tr>
      <w:tr w:rsidR="00626A0A" w14:paraId="6FC9F256" w14:textId="77777777" w:rsidTr="00044EBE">
        <w:tc>
          <w:tcPr>
            <w:tcW w:w="2170" w:type="dxa"/>
          </w:tcPr>
          <w:p w14:paraId="6CB62AA0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lastRenderedPageBreak/>
              <w:t>ΓΕΝΙΚΑ ΣΥΜΠΕΡΑΣΜΑΤΑ</w:t>
            </w:r>
          </w:p>
        </w:tc>
        <w:tc>
          <w:tcPr>
            <w:tcW w:w="6460" w:type="dxa"/>
          </w:tcPr>
          <w:p w14:paraId="1D3EE826" w14:textId="3B30143F" w:rsidR="00626A0A" w:rsidRPr="00111994" w:rsidRDefault="00111994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Καθώς εξελίσσεται η μεθοδολογία στην τάξη προκύπτουν καινούρια σενάρια και οι μαθητές είναι πρόθυμοι να </w:t>
            </w:r>
            <w:r w:rsidR="006A0A64">
              <w:rPr>
                <w:lang w:val="el-GR"/>
              </w:rPr>
              <w:t>προτείνουν αλλαγές στον τρόπο υλοποίησης ώστε να ταιρίαζουν με τις προτιμήσεις τους  και τα ταλέντα τους .</w:t>
            </w:r>
          </w:p>
          <w:p w14:paraId="2CE06447" w14:textId="77777777" w:rsidR="00321FF3" w:rsidRPr="00111994" w:rsidRDefault="00321FF3" w:rsidP="005E1005">
            <w:pPr>
              <w:rPr>
                <w:lang w:val="el-GR"/>
              </w:rPr>
            </w:pPr>
          </w:p>
          <w:p w14:paraId="21B31F71" w14:textId="77777777" w:rsidR="00321FF3" w:rsidRPr="00111994" w:rsidRDefault="00321FF3" w:rsidP="005E1005">
            <w:pPr>
              <w:rPr>
                <w:lang w:val="el-GR"/>
              </w:rPr>
            </w:pPr>
          </w:p>
        </w:tc>
      </w:tr>
      <w:tr w:rsidR="00626A0A" w14:paraId="31AB3415" w14:textId="77777777" w:rsidTr="00044EBE">
        <w:tc>
          <w:tcPr>
            <w:tcW w:w="2170" w:type="dxa"/>
          </w:tcPr>
          <w:p w14:paraId="3162C79A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ΠΑΡΑΡΤΗΜΑ</w:t>
            </w:r>
          </w:p>
        </w:tc>
        <w:tc>
          <w:tcPr>
            <w:tcW w:w="6460" w:type="dxa"/>
          </w:tcPr>
          <w:p w14:paraId="35902A40" w14:textId="217EC317" w:rsidR="00626A0A" w:rsidRPr="005E1C28" w:rsidRDefault="00F07308" w:rsidP="005E1005">
            <w:pPr>
              <w:rPr>
                <w:lang w:val="el-GR"/>
              </w:rPr>
            </w:pPr>
            <w:r>
              <w:rPr>
                <w:lang w:val="el-GR"/>
              </w:rPr>
              <w:t>Προφορικές Οδηγίες δόθηκαν στους μαθητές για τα βήματα των δράσεων</w:t>
            </w:r>
            <w:r w:rsidR="00626A0A" w:rsidRPr="005E1C28">
              <w:rPr>
                <w:lang w:val="el-GR"/>
              </w:rPr>
              <w:br/>
              <w:t>…</w:t>
            </w:r>
          </w:p>
          <w:p w14:paraId="76B1A1C7" w14:textId="77777777" w:rsidR="00626A0A" w:rsidRPr="005E1C28" w:rsidRDefault="00626A0A" w:rsidP="005E1005">
            <w:pPr>
              <w:rPr>
                <w:lang w:val="el-GR"/>
              </w:rPr>
            </w:pPr>
            <w:r w:rsidRPr="005E1C28">
              <w:rPr>
                <w:lang w:val="el-GR"/>
              </w:rPr>
              <w:t>…</w:t>
            </w:r>
          </w:p>
          <w:p w14:paraId="179848E8" w14:textId="77777777" w:rsidR="00626A0A" w:rsidRPr="005E1C28" w:rsidRDefault="00626A0A" w:rsidP="005E1005">
            <w:pPr>
              <w:rPr>
                <w:lang w:val="el-GR"/>
              </w:rPr>
            </w:pPr>
            <w:r w:rsidRPr="005E1C28">
              <w:rPr>
                <w:lang w:val="el-GR"/>
              </w:rPr>
              <w:t>…</w:t>
            </w:r>
          </w:p>
          <w:p w14:paraId="48319844" w14:textId="77777777" w:rsidR="00626A0A" w:rsidRPr="005E1C28" w:rsidRDefault="00626A0A" w:rsidP="005E1005">
            <w:pPr>
              <w:rPr>
                <w:lang w:val="el-GR"/>
              </w:rPr>
            </w:pPr>
          </w:p>
        </w:tc>
      </w:tr>
      <w:tr w:rsidR="00626A0A" w14:paraId="7A8AA92E" w14:textId="77777777" w:rsidTr="00044EBE">
        <w:tc>
          <w:tcPr>
            <w:tcW w:w="2170" w:type="dxa"/>
          </w:tcPr>
          <w:p w14:paraId="0FF9D922" w14:textId="2E36FAAC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proofErr w:type="spellStart"/>
            <w:r>
              <w:rPr>
                <w:b/>
                <w:bCs/>
                <w:color w:val="007BB8"/>
                <w:lang w:val="en-US"/>
              </w:rPr>
              <w:t>φωτογρ</w:t>
            </w:r>
            <w:proofErr w:type="spellEnd"/>
            <w:r>
              <w:rPr>
                <w:b/>
                <w:bCs/>
                <w:color w:val="007BB8"/>
                <w:lang w:val="en-US"/>
              </w:rPr>
              <w:t>αφί</w:t>
            </w:r>
            <w:r w:rsidR="00675EBD">
              <w:rPr>
                <w:b/>
                <w:bCs/>
                <w:color w:val="007BB8"/>
                <w:lang w:val="el-GR"/>
              </w:rPr>
              <w:t>ες</w:t>
            </w:r>
            <w:r>
              <w:rPr>
                <w:b/>
                <w:bCs/>
                <w:color w:val="007BB8"/>
                <w:lang w:val="en-US"/>
              </w:rPr>
              <w:t>/β</w:t>
            </w:r>
            <w:proofErr w:type="spellStart"/>
            <w:r>
              <w:rPr>
                <w:b/>
                <w:bCs/>
                <w:color w:val="007BB8"/>
                <w:lang w:val="en-US"/>
              </w:rPr>
              <w:t>ίντεο</w:t>
            </w:r>
            <w:proofErr w:type="spellEnd"/>
          </w:p>
        </w:tc>
        <w:tc>
          <w:tcPr>
            <w:tcW w:w="6460" w:type="dxa"/>
          </w:tcPr>
          <w:p w14:paraId="7F0B961C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Πού βρίσκονται, αν υπάρχουν</w:t>
            </w:r>
          </w:p>
        </w:tc>
      </w:tr>
    </w:tbl>
    <w:p w14:paraId="3489310A" w14:textId="77777777" w:rsidR="00626A0A" w:rsidRPr="00014300" w:rsidRDefault="00626A0A" w:rsidP="00626A0A">
      <w:pPr>
        <w:rPr>
          <w:lang w:val="en-US"/>
        </w:rPr>
      </w:pPr>
    </w:p>
    <w:p w14:paraId="0E2B12B2" w14:textId="77777777" w:rsidR="00626A0A" w:rsidRPr="006A5FE5" w:rsidRDefault="00626A0A" w:rsidP="00626A0A">
      <w:pPr>
        <w:rPr>
          <w:lang w:val="en-US"/>
        </w:rPr>
      </w:pPr>
    </w:p>
    <w:p w14:paraId="2578E3C6" w14:textId="77777777" w:rsidR="00626A0A" w:rsidRPr="00164EBB" w:rsidRDefault="00626A0A" w:rsidP="00626A0A">
      <w:pPr>
        <w:rPr>
          <w:lang w:val="en-US"/>
        </w:rPr>
      </w:pPr>
    </w:p>
    <w:p w14:paraId="2F1F4A4F" w14:textId="77777777" w:rsidR="00297353" w:rsidRPr="00626A0A" w:rsidRDefault="00297353">
      <w:pPr>
        <w:rPr>
          <w:lang w:val="en-US"/>
        </w:rPr>
      </w:pPr>
    </w:p>
    <w:sectPr w:rsidR="00297353" w:rsidRPr="00626A0A" w:rsidSect="00626A0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272C8A"/>
    <w:multiLevelType w:val="hybridMultilevel"/>
    <w:tmpl w:val="48623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F308C2"/>
    <w:multiLevelType w:val="hybridMultilevel"/>
    <w:tmpl w:val="9AFE848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5789818">
    <w:abstractNumId w:val="1"/>
  </w:num>
  <w:num w:numId="2" w16cid:durableId="1129323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C65"/>
    <w:rsid w:val="0001177F"/>
    <w:rsid w:val="00040E28"/>
    <w:rsid w:val="00044EBE"/>
    <w:rsid w:val="00053B5D"/>
    <w:rsid w:val="000C2D37"/>
    <w:rsid w:val="00105ED1"/>
    <w:rsid w:val="00110EC2"/>
    <w:rsid w:val="00111994"/>
    <w:rsid w:val="0011600C"/>
    <w:rsid w:val="001C181E"/>
    <w:rsid w:val="001E6F4E"/>
    <w:rsid w:val="001E7E15"/>
    <w:rsid w:val="002574DE"/>
    <w:rsid w:val="00297353"/>
    <w:rsid w:val="00321FF3"/>
    <w:rsid w:val="003613E4"/>
    <w:rsid w:val="00370038"/>
    <w:rsid w:val="00381EA5"/>
    <w:rsid w:val="00456062"/>
    <w:rsid w:val="004E0D58"/>
    <w:rsid w:val="00502C3B"/>
    <w:rsid w:val="00514A61"/>
    <w:rsid w:val="005E1C28"/>
    <w:rsid w:val="005F7612"/>
    <w:rsid w:val="00626A0A"/>
    <w:rsid w:val="00675EBD"/>
    <w:rsid w:val="006A0A64"/>
    <w:rsid w:val="00716C65"/>
    <w:rsid w:val="00793097"/>
    <w:rsid w:val="007B7F12"/>
    <w:rsid w:val="00805BE5"/>
    <w:rsid w:val="009D6B1A"/>
    <w:rsid w:val="00A95C44"/>
    <w:rsid w:val="00AB54F4"/>
    <w:rsid w:val="00BA367C"/>
    <w:rsid w:val="00C57610"/>
    <w:rsid w:val="00C84AB7"/>
    <w:rsid w:val="00CB4A5F"/>
    <w:rsid w:val="00D0659A"/>
    <w:rsid w:val="00D877E6"/>
    <w:rsid w:val="00DA2FC3"/>
    <w:rsid w:val="00E012B3"/>
    <w:rsid w:val="00EE0265"/>
    <w:rsid w:val="00F07308"/>
    <w:rsid w:val="00F90FFC"/>
    <w:rsid w:val="00FF2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D4CC2"/>
  <w15:chartTrackingRefBased/>
  <w15:docId w15:val="{05C0261B-7A4A-4F98-90F6-FA80617E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A0A"/>
  </w:style>
  <w:style w:type="paragraph" w:styleId="Heading1">
    <w:name w:val="heading 1"/>
    <w:basedOn w:val="Normal"/>
    <w:next w:val="Normal"/>
    <w:link w:val="Heading1Char"/>
    <w:uiPriority w:val="9"/>
    <w:qFormat/>
    <w:rsid w:val="00E012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6A0A"/>
    <w:pPr>
      <w:ind w:left="720"/>
      <w:contextualSpacing/>
    </w:pPr>
  </w:style>
  <w:style w:type="table" w:styleId="TableGrid">
    <w:name w:val="Table Grid"/>
    <w:basedOn w:val="TableNormal"/>
    <w:uiPriority w:val="39"/>
    <w:rsid w:val="00626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053B5D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E012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E012B3"/>
    <w:pPr>
      <w:outlineLvl w:val="9"/>
    </w:pPr>
    <w:rPr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BF813-C68B-4F3F-98B0-C2E483672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Ifigenia Georgiadou</dc:creator>
  <cp:keywords/>
  <dc:description/>
  <cp:lastModifiedBy>Ifigenia Georgiadou</cp:lastModifiedBy>
  <cp:revision>3</cp:revision>
  <dcterms:created xsi:type="dcterms:W3CDTF">2025-03-16T23:46:00Z</dcterms:created>
  <dcterms:modified xsi:type="dcterms:W3CDTF">2025-03-17T20:15:00Z</dcterms:modified>
</cp:coreProperties>
</file>