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23D5E" w14:textId="77777777" w:rsidR="00FD2054" w:rsidRDefault="00FD2054" w:rsidP="00626A0A">
      <w:pPr>
        <w:jc w:val="center"/>
        <w:rPr>
          <w:b/>
          <w:bCs/>
          <w:color w:val="007BB8"/>
          <w:lang w:val="el-GR"/>
        </w:rPr>
      </w:pPr>
    </w:p>
    <w:p w14:paraId="11961E85" w14:textId="77777777" w:rsidR="00FD2054" w:rsidRDefault="00FD2054" w:rsidP="00626A0A">
      <w:pPr>
        <w:jc w:val="center"/>
        <w:rPr>
          <w:b/>
          <w:bCs/>
          <w:color w:val="007BB8"/>
          <w:lang w:val="el-GR"/>
        </w:rPr>
      </w:pPr>
    </w:p>
    <w:p w14:paraId="2FD10AB1" w14:textId="44E95874" w:rsidR="00FD2054" w:rsidRDefault="00E42339" w:rsidP="00626A0A">
      <w:pPr>
        <w:jc w:val="center"/>
        <w:rPr>
          <w:b/>
          <w:bCs/>
          <w:color w:val="007BB8"/>
          <w:lang w:val="el-GR"/>
        </w:rPr>
      </w:pPr>
      <w:r>
        <w:rPr>
          <w:noProof/>
        </w:rPr>
        <w:drawing>
          <wp:inline distT="0" distB="0" distL="0" distR="0" wp14:anchorId="46F32B5D" wp14:editId="175018FC">
            <wp:extent cx="5486400" cy="7315200"/>
            <wp:effectExtent l="0" t="0" r="0" b="0"/>
            <wp:docPr id="1370557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57613" name=""/>
                    <pic:cNvPicPr/>
                  </pic:nvPicPr>
                  <pic:blipFill>
                    <a:blip r:embed="rId5"/>
                    <a:stretch>
                      <a:fillRect/>
                    </a:stretch>
                  </pic:blipFill>
                  <pic:spPr>
                    <a:xfrm>
                      <a:off x="0" y="0"/>
                      <a:ext cx="5486400" cy="7315200"/>
                    </a:xfrm>
                    <a:prstGeom prst="rect">
                      <a:avLst/>
                    </a:prstGeom>
                  </pic:spPr>
                </pic:pic>
              </a:graphicData>
            </a:graphic>
          </wp:inline>
        </w:drawing>
      </w:r>
    </w:p>
    <w:p w14:paraId="23379260" w14:textId="77777777" w:rsidR="00FD2054" w:rsidRDefault="00FD2054" w:rsidP="00626A0A">
      <w:pPr>
        <w:jc w:val="center"/>
        <w:rPr>
          <w:b/>
          <w:bCs/>
          <w:color w:val="007BB8"/>
          <w:lang w:val="el-GR"/>
        </w:rPr>
      </w:pPr>
    </w:p>
    <w:p w14:paraId="44104640" w14:textId="528800C3" w:rsidR="00626A0A" w:rsidRPr="004E0D58" w:rsidRDefault="00E42339" w:rsidP="00626A0A">
      <w:pPr>
        <w:jc w:val="center"/>
        <w:rPr>
          <w:b/>
          <w:bCs/>
          <w:color w:val="007BB8"/>
          <w:lang w:val="el-GR"/>
        </w:rPr>
      </w:pPr>
      <w:r>
        <w:rPr>
          <w:b/>
          <w:bCs/>
          <w:color w:val="007BB8"/>
          <w:lang w:val="el-GR"/>
        </w:rPr>
        <w:lastRenderedPageBreak/>
        <w:t>Ε</w:t>
      </w:r>
      <w:r w:rsidR="00FD2054">
        <w:rPr>
          <w:b/>
          <w:bCs/>
          <w:color w:val="007BB8"/>
          <w:lang w:val="el-GR"/>
        </w:rPr>
        <w:t xml:space="preserve">φαρμογή </w:t>
      </w:r>
      <w:r w:rsidR="00FD2054" w:rsidRPr="00FD2054">
        <w:rPr>
          <w:b/>
          <w:bCs/>
          <w:color w:val="007BB8"/>
          <w:lang w:val="el-GR"/>
        </w:rPr>
        <w:t>Συνδυασμός EAR και DRAMA in EDUCATION</w:t>
      </w:r>
      <w:r w:rsidR="00675EBD" w:rsidRPr="00675EBD">
        <w:rPr>
          <w:b/>
          <w:bCs/>
          <w:color w:val="007BB8"/>
          <w:lang w:val="el-GR"/>
        </w:rPr>
        <w:t xml:space="preserve"> -</w:t>
      </w:r>
      <w:r w:rsidR="00675EBD">
        <w:rPr>
          <w:b/>
          <w:bCs/>
          <w:color w:val="007BB8"/>
          <w:lang w:val="el-GR"/>
        </w:rPr>
        <w:t xml:space="preserve"> </w:t>
      </w:r>
      <w:r w:rsidR="00675EBD" w:rsidRPr="00675EBD">
        <w:rPr>
          <w:b/>
          <w:bCs/>
          <w:color w:val="007BB8"/>
          <w:lang w:val="el-GR"/>
        </w:rPr>
        <w:t>ΕΡΓΑΣΤΗΡΙΑ ΣΕ ΜΕΘΟΔΟΛΟΓΙΕΣ ΑΚΑΔΗΜΙΑΣ</w:t>
      </w:r>
    </w:p>
    <w:tbl>
      <w:tblPr>
        <w:tblStyle w:val="TableGrid"/>
        <w:tblW w:w="0" w:type="auto"/>
        <w:tblLook w:val="04A0" w:firstRow="1" w:lastRow="0" w:firstColumn="1" w:lastColumn="0" w:noHBand="0" w:noVBand="1"/>
      </w:tblPr>
      <w:tblGrid>
        <w:gridCol w:w="2170"/>
        <w:gridCol w:w="6460"/>
      </w:tblGrid>
      <w:tr w:rsidR="00626A0A" w:rsidRPr="00FD2054" w14:paraId="7F535E58" w14:textId="77777777" w:rsidTr="00044EBE">
        <w:tc>
          <w:tcPr>
            <w:tcW w:w="2170" w:type="dxa"/>
          </w:tcPr>
          <w:p w14:paraId="3F63D486" w14:textId="77777777" w:rsidR="00626A0A" w:rsidRPr="00082B18" w:rsidRDefault="00626A0A" w:rsidP="005E1005">
            <w:pPr>
              <w:rPr>
                <w:b/>
                <w:bCs/>
                <w:color w:val="007BB8"/>
                <w:lang w:val="en-US"/>
              </w:rPr>
            </w:pPr>
            <w:r w:rsidRPr="00082B18">
              <w:rPr>
                <w:b/>
                <w:bCs/>
                <w:color w:val="007BB8"/>
                <w:lang w:val="en-US"/>
              </w:rPr>
              <w:t>ΟΝΟΜΑ ΤΗΣ ΜΕΘΟΔΟΥ</w:t>
            </w:r>
          </w:p>
        </w:tc>
        <w:tc>
          <w:tcPr>
            <w:tcW w:w="6460" w:type="dxa"/>
          </w:tcPr>
          <w:p w14:paraId="73DCF942" w14:textId="5D0D126F" w:rsidR="00626A0A" w:rsidRPr="001E6F4E" w:rsidRDefault="001E6F4E" w:rsidP="005E1005">
            <w:pPr>
              <w:rPr>
                <w:lang w:val="en-US"/>
              </w:rPr>
            </w:pPr>
            <w:r w:rsidRPr="001E6F4E">
              <w:rPr>
                <w:lang w:val="el-GR"/>
              </w:rPr>
              <w:t>Συνδυασμ</w:t>
            </w:r>
            <w:r>
              <w:rPr>
                <w:lang w:val="el-GR"/>
              </w:rPr>
              <w:t>ός</w:t>
            </w:r>
            <w:r w:rsidRPr="001E6F4E">
              <w:rPr>
                <w:lang w:val="en-US"/>
              </w:rPr>
              <w:t xml:space="preserve"> </w:t>
            </w:r>
            <w:r>
              <w:rPr>
                <w:lang w:val="en-US"/>
              </w:rPr>
              <w:t>EAR</w:t>
            </w:r>
            <w:r w:rsidRPr="001E6F4E">
              <w:rPr>
                <w:lang w:val="en-US"/>
              </w:rPr>
              <w:t xml:space="preserve"> </w:t>
            </w:r>
            <w:r>
              <w:rPr>
                <w:lang w:val="el-GR"/>
              </w:rPr>
              <w:t>και</w:t>
            </w:r>
            <w:r w:rsidRPr="001E6F4E">
              <w:rPr>
                <w:lang w:val="en-US"/>
              </w:rPr>
              <w:t xml:space="preserve"> </w:t>
            </w:r>
            <w:r>
              <w:rPr>
                <w:lang w:val="en-US"/>
              </w:rPr>
              <w:t>DRAMA</w:t>
            </w:r>
            <w:r w:rsidRPr="001E6F4E">
              <w:rPr>
                <w:lang w:val="en-US"/>
              </w:rPr>
              <w:t xml:space="preserve"> </w:t>
            </w:r>
            <w:r>
              <w:rPr>
                <w:lang w:val="en-US"/>
              </w:rPr>
              <w:t>in</w:t>
            </w:r>
            <w:r w:rsidRPr="001E6F4E">
              <w:rPr>
                <w:lang w:val="en-US"/>
              </w:rPr>
              <w:t xml:space="preserve"> </w:t>
            </w:r>
            <w:r>
              <w:rPr>
                <w:lang w:val="en-US"/>
              </w:rPr>
              <w:t>EDUCATION</w:t>
            </w:r>
          </w:p>
        </w:tc>
      </w:tr>
      <w:tr w:rsidR="00626A0A" w14:paraId="7CF8675B" w14:textId="77777777" w:rsidTr="00044EBE">
        <w:tc>
          <w:tcPr>
            <w:tcW w:w="2170" w:type="dxa"/>
          </w:tcPr>
          <w:p w14:paraId="3C576276" w14:textId="13547995" w:rsidR="00626A0A" w:rsidRPr="00675EBD" w:rsidRDefault="00675EBD" w:rsidP="005E1005">
            <w:pPr>
              <w:rPr>
                <w:b/>
                <w:bCs/>
                <w:color w:val="007BB8"/>
                <w:lang w:val="el-GR"/>
              </w:rPr>
            </w:pPr>
            <w:r>
              <w:rPr>
                <w:b/>
                <w:bCs/>
                <w:color w:val="007BB8"/>
                <w:lang w:val="el-GR"/>
              </w:rPr>
              <w:t>ΕΚΠΑΙΔΕΥΤΡΙΑ/-ΤΗΣ</w:t>
            </w:r>
          </w:p>
        </w:tc>
        <w:tc>
          <w:tcPr>
            <w:tcW w:w="6460" w:type="dxa"/>
          </w:tcPr>
          <w:p w14:paraId="7F691285" w14:textId="39BF021F" w:rsidR="00626A0A" w:rsidRPr="0001177F" w:rsidRDefault="0001177F" w:rsidP="005E1005">
            <w:pPr>
              <w:rPr>
                <w:lang w:val="el-GR"/>
              </w:rPr>
            </w:pPr>
            <w:r>
              <w:rPr>
                <w:lang w:val="el-GR"/>
              </w:rPr>
              <w:t>Δρετακη Αικατερίνη</w:t>
            </w:r>
          </w:p>
        </w:tc>
      </w:tr>
      <w:tr w:rsidR="00044EBE" w14:paraId="1FB431FA" w14:textId="77777777" w:rsidTr="00044EBE">
        <w:tc>
          <w:tcPr>
            <w:tcW w:w="2170" w:type="dxa"/>
          </w:tcPr>
          <w:p w14:paraId="61705129" w14:textId="1C2A8322" w:rsidR="00044EBE" w:rsidRDefault="00044EBE" w:rsidP="005E1005">
            <w:pPr>
              <w:rPr>
                <w:b/>
                <w:bCs/>
                <w:color w:val="007BB8"/>
                <w:lang w:val="el-GR"/>
              </w:rPr>
            </w:pPr>
            <w:r>
              <w:rPr>
                <w:b/>
                <w:bCs/>
                <w:color w:val="007BB8"/>
                <w:lang w:val="el-GR"/>
              </w:rPr>
              <w:t>ΕΚΠΑΙΔΕΥΟΜΕΝΟΙ</w:t>
            </w:r>
          </w:p>
        </w:tc>
        <w:tc>
          <w:tcPr>
            <w:tcW w:w="6460" w:type="dxa"/>
          </w:tcPr>
          <w:p w14:paraId="2CE6721B" w14:textId="5B3ADC9C" w:rsidR="00044EBE" w:rsidRPr="0001177F" w:rsidRDefault="0001177F" w:rsidP="005E1005">
            <w:pPr>
              <w:rPr>
                <w:lang w:val="el-GR"/>
              </w:rPr>
            </w:pPr>
            <w:r>
              <w:rPr>
                <w:lang w:val="el-GR"/>
              </w:rPr>
              <w:t xml:space="preserve">Μαθητες </w:t>
            </w:r>
            <w:r w:rsidR="00514A61">
              <w:rPr>
                <w:lang w:val="el-GR"/>
              </w:rPr>
              <w:t>Α λυκείου</w:t>
            </w:r>
          </w:p>
        </w:tc>
      </w:tr>
      <w:tr w:rsidR="00626A0A" w14:paraId="601A736A" w14:textId="77777777" w:rsidTr="00044EBE">
        <w:tc>
          <w:tcPr>
            <w:tcW w:w="2170" w:type="dxa"/>
          </w:tcPr>
          <w:p w14:paraId="60A215C1" w14:textId="77777777" w:rsidR="00626A0A" w:rsidRPr="00082B18" w:rsidRDefault="00626A0A" w:rsidP="005E1005">
            <w:pPr>
              <w:rPr>
                <w:b/>
                <w:bCs/>
                <w:color w:val="007BB8"/>
                <w:lang w:val="en-US"/>
              </w:rPr>
            </w:pPr>
            <w:r w:rsidRPr="00082B18">
              <w:rPr>
                <w:b/>
                <w:bCs/>
                <w:color w:val="007BB8"/>
                <w:lang w:val="en-US"/>
              </w:rPr>
              <w:t>ΠΟΤΕ-ΠΟΥ</w:t>
            </w:r>
          </w:p>
        </w:tc>
        <w:tc>
          <w:tcPr>
            <w:tcW w:w="6460" w:type="dxa"/>
          </w:tcPr>
          <w:p w14:paraId="45296527" w14:textId="34141F07" w:rsidR="00626A0A" w:rsidRPr="005F7612" w:rsidRDefault="005F7612" w:rsidP="005E1005">
            <w:pPr>
              <w:rPr>
                <w:lang w:val="el-GR"/>
              </w:rPr>
            </w:pPr>
            <w:r>
              <w:rPr>
                <w:lang w:val="el-GR"/>
              </w:rPr>
              <w:t>ΓΕΛ ΜΑΓΟΥΛΑΣ ΔΥΤΙΚΗ ΑΤΤΙΚΗ</w:t>
            </w:r>
          </w:p>
        </w:tc>
      </w:tr>
      <w:tr w:rsidR="00626A0A" w14:paraId="58F9570B" w14:textId="77777777" w:rsidTr="00044EBE">
        <w:tc>
          <w:tcPr>
            <w:tcW w:w="2170" w:type="dxa"/>
          </w:tcPr>
          <w:p w14:paraId="71CA9913" w14:textId="53D229B5" w:rsidR="00626A0A" w:rsidRPr="00675EBD" w:rsidRDefault="00626A0A" w:rsidP="005E1005">
            <w:pPr>
              <w:rPr>
                <w:b/>
                <w:bCs/>
                <w:color w:val="007BB8"/>
                <w:lang w:val="el-GR"/>
              </w:rPr>
            </w:pPr>
            <w:r>
              <w:rPr>
                <w:b/>
                <w:bCs/>
                <w:color w:val="007BB8"/>
                <w:lang w:val="en-US"/>
              </w:rPr>
              <w:t xml:space="preserve">ΘΕΜΑ </w:t>
            </w:r>
            <w:r w:rsidR="00675EBD">
              <w:rPr>
                <w:b/>
                <w:bCs/>
                <w:color w:val="007BB8"/>
                <w:lang w:val="el-GR"/>
              </w:rPr>
              <w:t>ΕΚΠΑΙΔΕΥΣΗΣ</w:t>
            </w:r>
          </w:p>
        </w:tc>
        <w:tc>
          <w:tcPr>
            <w:tcW w:w="6460" w:type="dxa"/>
          </w:tcPr>
          <w:p w14:paraId="5F42C0E2" w14:textId="0D6DB585" w:rsidR="00626A0A" w:rsidRPr="00381EA5" w:rsidRDefault="005F7612" w:rsidP="005E1005">
            <w:pPr>
              <w:rPr>
                <w:lang w:val="el-GR"/>
              </w:rPr>
            </w:pPr>
            <w:r>
              <w:rPr>
                <w:lang w:val="el-GR"/>
              </w:rPr>
              <w:t>ΞΕΝΗ ΓΛΩΣΣΑ ΑΓΓΛΙΚΑ</w:t>
            </w:r>
            <w:r w:rsidR="00FF231D">
              <w:rPr>
                <w:lang w:val="el-GR"/>
              </w:rPr>
              <w:t xml:space="preserve">  Θεμα</w:t>
            </w:r>
            <w:r w:rsidR="00FF231D" w:rsidRPr="00381EA5">
              <w:rPr>
                <w:lang w:val="el-GR"/>
              </w:rPr>
              <w:t>:</w:t>
            </w:r>
            <w:r w:rsidR="00381EA5">
              <w:rPr>
                <w:lang w:val="en-US"/>
              </w:rPr>
              <w:t>unit</w:t>
            </w:r>
            <w:r w:rsidR="00053B5D">
              <w:rPr>
                <w:lang w:val="el-GR"/>
              </w:rPr>
              <w:t xml:space="preserve"> 4 VINCENT VAN COGH </w:t>
            </w:r>
          </w:p>
          <w:p w14:paraId="045F5981" w14:textId="63A5A155" w:rsidR="00381EA5" w:rsidRPr="00AB54F4" w:rsidRDefault="00381EA5" w:rsidP="005E1005">
            <w:pPr>
              <w:rPr>
                <w:lang w:val="el-GR"/>
              </w:rPr>
            </w:pPr>
          </w:p>
        </w:tc>
      </w:tr>
      <w:tr w:rsidR="00626A0A" w14:paraId="49A1E8A3" w14:textId="77777777" w:rsidTr="00044EBE">
        <w:tc>
          <w:tcPr>
            <w:tcW w:w="2170" w:type="dxa"/>
          </w:tcPr>
          <w:p w14:paraId="7789B491" w14:textId="77777777" w:rsidR="00626A0A" w:rsidRPr="00082B18" w:rsidRDefault="00626A0A" w:rsidP="005E1005">
            <w:pPr>
              <w:rPr>
                <w:b/>
                <w:bCs/>
                <w:color w:val="007BB8"/>
                <w:lang w:val="en-US"/>
              </w:rPr>
            </w:pPr>
            <w:r w:rsidRPr="00082B18">
              <w:rPr>
                <w:b/>
                <w:bCs/>
                <w:color w:val="007BB8"/>
                <w:lang w:val="en-US"/>
              </w:rPr>
              <w:t>ΤΙ ΚΑΝΑΜΕ -ΕΦΑΡΜΟΓΗ</w:t>
            </w:r>
          </w:p>
        </w:tc>
        <w:tc>
          <w:tcPr>
            <w:tcW w:w="6460" w:type="dxa"/>
          </w:tcPr>
          <w:p w14:paraId="78E10CF8" w14:textId="77777777" w:rsidR="00626A0A" w:rsidRDefault="00626A0A" w:rsidP="005E1005">
            <w:pPr>
              <w:rPr>
                <w:lang w:val="en-US"/>
              </w:rPr>
            </w:pPr>
            <w:r>
              <w:rPr>
                <w:lang w:val="en-US"/>
              </w:rPr>
              <w:t>Βήματα:</w:t>
            </w:r>
          </w:p>
          <w:p w14:paraId="3C73285B" w14:textId="53DF5EC7" w:rsidR="00AB54F4" w:rsidRPr="00053B5D" w:rsidRDefault="00053B5D" w:rsidP="00AB54F4">
            <w:pPr>
              <w:pStyle w:val="ListParagraph"/>
              <w:numPr>
                <w:ilvl w:val="0"/>
                <w:numId w:val="2"/>
              </w:numPr>
              <w:rPr>
                <w:lang w:val="en-US"/>
              </w:rPr>
            </w:pPr>
            <w:r>
              <w:rPr>
                <w:lang w:val="el-GR"/>
              </w:rPr>
              <w:t>Αφορμηση</w:t>
            </w:r>
            <w:r>
              <w:rPr>
                <w:lang w:val="en-US"/>
              </w:rPr>
              <w:t>:</w:t>
            </w:r>
            <w:r>
              <w:rPr>
                <w:lang w:val="el-GR"/>
              </w:rPr>
              <w:t>βίντεο</w:t>
            </w:r>
            <w:r w:rsidRPr="00053B5D">
              <w:rPr>
                <w:lang w:val="en-US"/>
              </w:rPr>
              <w:t xml:space="preserve"> </w:t>
            </w:r>
            <w:hyperlink r:id="rId6" w:history="1">
              <w:r w:rsidRPr="00053B5D">
                <w:rPr>
                  <w:rStyle w:val="Hyperlink"/>
                  <w:lang w:val="en-US"/>
                </w:rPr>
                <w:t>Vincent van Gogh: My Story</w:t>
              </w:r>
            </w:hyperlink>
            <w:r w:rsidRPr="00053B5D">
              <w:rPr>
                <w:lang w:val="en-US"/>
              </w:rPr>
              <w:t xml:space="preserve"> </w:t>
            </w:r>
            <w:r>
              <w:rPr>
                <w:lang w:val="el-GR"/>
              </w:rPr>
              <w:t>και</w:t>
            </w:r>
            <w:r w:rsidRPr="00053B5D">
              <w:rPr>
                <w:lang w:val="en-US"/>
              </w:rPr>
              <w:t xml:space="preserve"> </w:t>
            </w:r>
            <w:r>
              <w:rPr>
                <w:lang w:val="el-GR"/>
              </w:rPr>
              <w:t xml:space="preserve">ανάγνωση </w:t>
            </w:r>
          </w:p>
          <w:p w14:paraId="3B43DEDF" w14:textId="64CA5954" w:rsidR="00053B5D" w:rsidRPr="00053B5D" w:rsidRDefault="00053B5D" w:rsidP="00053B5D">
            <w:pPr>
              <w:pStyle w:val="ListParagraph"/>
              <w:rPr>
                <w:lang w:val="el-GR"/>
              </w:rPr>
            </w:pPr>
            <w:r>
              <w:rPr>
                <w:lang w:val="el-GR"/>
              </w:rPr>
              <w:t xml:space="preserve">Σελ 41, 42 </w:t>
            </w:r>
            <w:r w:rsidR="00D877E6">
              <w:rPr>
                <w:lang w:val="el-GR"/>
              </w:rPr>
              <w:t>του σχολικου βιβλιου (βιογραφία)</w:t>
            </w:r>
          </w:p>
          <w:p w14:paraId="6D840CBD" w14:textId="06A92A3E" w:rsidR="00626A0A" w:rsidRDefault="00053B5D" w:rsidP="005E1005">
            <w:pPr>
              <w:pStyle w:val="ListParagraph"/>
              <w:numPr>
                <w:ilvl w:val="0"/>
                <w:numId w:val="2"/>
              </w:numPr>
              <w:rPr>
                <w:lang w:val="el-GR"/>
              </w:rPr>
            </w:pPr>
            <w:r>
              <w:rPr>
                <w:lang w:val="el-GR"/>
              </w:rPr>
              <w:t xml:space="preserve">Τεχνικη </w:t>
            </w:r>
            <w:r w:rsidRPr="00D877E6">
              <w:rPr>
                <w:lang w:val="el-GR"/>
              </w:rPr>
              <w:t>:</w:t>
            </w:r>
            <w:r>
              <w:rPr>
                <w:lang w:val="el-GR"/>
              </w:rPr>
              <w:t xml:space="preserve">Ανακριτικη καρέκλα. </w:t>
            </w:r>
            <w:r w:rsidRPr="00D877E6">
              <w:rPr>
                <w:lang w:val="el-GR"/>
              </w:rPr>
              <w:t>:</w:t>
            </w:r>
            <w:r>
              <w:rPr>
                <w:lang w:val="el-GR"/>
              </w:rPr>
              <w:t xml:space="preserve">Οι μαθητές </w:t>
            </w:r>
            <w:r w:rsidR="00D877E6">
              <w:rPr>
                <w:lang w:val="el-GR"/>
              </w:rPr>
              <w:t>αναλαμβάνουν τους εξης ρόλους</w:t>
            </w:r>
            <w:r w:rsidR="00D877E6" w:rsidRPr="00D877E6">
              <w:rPr>
                <w:lang w:val="el-GR"/>
              </w:rPr>
              <w:t xml:space="preserve">:1 </w:t>
            </w:r>
            <w:r w:rsidR="00D877E6">
              <w:rPr>
                <w:lang w:val="en-US"/>
              </w:rPr>
              <w:t>VINCENT</w:t>
            </w:r>
            <w:r w:rsidR="00D877E6" w:rsidRPr="00D877E6">
              <w:rPr>
                <w:lang w:val="el-GR"/>
              </w:rPr>
              <w:t xml:space="preserve"> 2. </w:t>
            </w:r>
            <w:r w:rsidR="00D877E6">
              <w:rPr>
                <w:lang w:val="en-US"/>
              </w:rPr>
              <w:t>DR</w:t>
            </w:r>
            <w:r w:rsidR="00D877E6" w:rsidRPr="00D877E6">
              <w:rPr>
                <w:lang w:val="el-GR"/>
              </w:rPr>
              <w:t xml:space="preserve"> </w:t>
            </w:r>
            <w:r w:rsidR="00D877E6">
              <w:rPr>
                <w:lang w:val="en-US"/>
              </w:rPr>
              <w:t>GACHET</w:t>
            </w:r>
            <w:r w:rsidR="00D877E6" w:rsidRPr="00D877E6">
              <w:rPr>
                <w:lang w:val="el-GR"/>
              </w:rPr>
              <w:t xml:space="preserve"> 3. </w:t>
            </w:r>
            <w:r w:rsidR="00D877E6">
              <w:rPr>
                <w:lang w:val="en-US"/>
              </w:rPr>
              <w:t>THEO</w:t>
            </w:r>
            <w:r w:rsidR="00F07308">
              <w:rPr>
                <w:lang w:val="el-GR"/>
              </w:rPr>
              <w:t xml:space="preserve"> </w:t>
            </w:r>
            <w:r w:rsidR="001E6F4E" w:rsidRPr="001E6F4E">
              <w:rPr>
                <w:lang w:val="el-GR"/>
              </w:rPr>
              <w:t>(</w:t>
            </w:r>
            <w:r w:rsidR="001E6F4E">
              <w:rPr>
                <w:lang w:val="en-US"/>
              </w:rPr>
              <w:t>the</w:t>
            </w:r>
            <w:r w:rsidR="001E6F4E" w:rsidRPr="001E6F4E">
              <w:rPr>
                <w:lang w:val="el-GR"/>
              </w:rPr>
              <w:t xml:space="preserve"> </w:t>
            </w:r>
            <w:r w:rsidR="001E6F4E">
              <w:rPr>
                <w:lang w:val="en-US"/>
              </w:rPr>
              <w:t>painter</w:t>
            </w:r>
            <w:r w:rsidR="001E6F4E" w:rsidRPr="001E6F4E">
              <w:rPr>
                <w:lang w:val="el-GR"/>
              </w:rPr>
              <w:t>’</w:t>
            </w:r>
            <w:r w:rsidR="001E6F4E">
              <w:rPr>
                <w:lang w:val="en-US"/>
              </w:rPr>
              <w:t>s</w:t>
            </w:r>
            <w:r w:rsidR="001E6F4E" w:rsidRPr="001E6F4E">
              <w:rPr>
                <w:lang w:val="el-GR"/>
              </w:rPr>
              <w:t xml:space="preserve"> </w:t>
            </w:r>
            <w:r w:rsidR="001E6F4E">
              <w:rPr>
                <w:lang w:val="en-US"/>
              </w:rPr>
              <w:t>brother</w:t>
            </w:r>
            <w:r w:rsidR="001E6F4E" w:rsidRPr="001E6F4E">
              <w:rPr>
                <w:lang w:val="el-GR"/>
              </w:rPr>
              <w:t>)</w:t>
            </w:r>
            <w:r w:rsidR="00D877E6">
              <w:rPr>
                <w:lang w:val="el-GR"/>
              </w:rPr>
              <w:t xml:space="preserve">.4 </w:t>
            </w:r>
            <w:r w:rsidR="00D877E6">
              <w:rPr>
                <w:lang w:val="en-US"/>
              </w:rPr>
              <w:t>GAUGIN</w:t>
            </w:r>
            <w:r w:rsidR="00D877E6" w:rsidRPr="00D877E6">
              <w:rPr>
                <w:lang w:val="el-GR"/>
              </w:rPr>
              <w:t xml:space="preserve"> </w:t>
            </w:r>
            <w:r w:rsidR="00D877E6">
              <w:rPr>
                <w:lang w:val="el-GR"/>
              </w:rPr>
              <w:t>Οι υπόλοιποι μαθητές παίρνουν τους ρόλους ανταποκριτών  από δίάφορες διεθνείς και εγχ</w:t>
            </w:r>
            <w:r w:rsidR="00F07308">
              <w:rPr>
                <w:lang w:val="el-GR"/>
              </w:rPr>
              <w:t>ώ</w:t>
            </w:r>
            <w:r w:rsidR="00D877E6">
              <w:rPr>
                <w:lang w:val="el-GR"/>
              </w:rPr>
              <w:t xml:space="preserve">ριες εφημερίδες κάνοντας ένα ταξίδι στον χρόνο. Εχουν την ευκαιρία να πάρουν συνεντευξη σε αυτά τα </w:t>
            </w:r>
            <w:r w:rsidR="001E6F4E">
              <w:rPr>
                <w:lang w:val="el-GR"/>
              </w:rPr>
              <w:t>πρόσωπα που έζησαν και ήρθαν σε στενή επάφη με τον διάσημο ζωγράφο ώστε να μάθουν όσα περισσότερα μπορούν για την προσωπικότητα του.</w:t>
            </w:r>
          </w:p>
          <w:p w14:paraId="7DE99D7A" w14:textId="550FF81A" w:rsidR="00626A0A" w:rsidRDefault="001E6F4E" w:rsidP="001C181E">
            <w:pPr>
              <w:pStyle w:val="ListParagraph"/>
              <w:numPr>
                <w:ilvl w:val="0"/>
                <w:numId w:val="2"/>
              </w:numPr>
              <w:rPr>
                <w:lang w:val="el-GR"/>
              </w:rPr>
            </w:pPr>
            <w:r>
              <w:rPr>
                <w:lang w:val="en-US"/>
              </w:rPr>
              <w:t>FORUM</w:t>
            </w:r>
            <w:r w:rsidRPr="001E6F4E">
              <w:rPr>
                <w:lang w:val="el-GR"/>
              </w:rPr>
              <w:t xml:space="preserve"> </w:t>
            </w:r>
            <w:r>
              <w:rPr>
                <w:lang w:val="en-US"/>
              </w:rPr>
              <w:t>THEATRE</w:t>
            </w:r>
            <w:r w:rsidRPr="001E6F4E">
              <w:rPr>
                <w:lang w:val="el-GR"/>
              </w:rPr>
              <w:t xml:space="preserve">: </w:t>
            </w:r>
            <w:r>
              <w:rPr>
                <w:lang w:val="el-GR"/>
              </w:rPr>
              <w:t>Αφο</w:t>
            </w:r>
            <w:r w:rsidR="00F07308">
              <w:rPr>
                <w:lang w:val="el-GR"/>
              </w:rPr>
              <w:t>ύ λάβουν χώρα οι πρώτες συνεντεύ</w:t>
            </w:r>
            <w:r>
              <w:rPr>
                <w:lang w:val="el-GR"/>
              </w:rPr>
              <w:t xml:space="preserve">ξεις οι μαθητές – δημοσιογράφοι αλλάζουν την ροή της </w:t>
            </w:r>
            <w:r w:rsidR="00F07308">
              <w:rPr>
                <w:lang w:val="el-GR"/>
              </w:rPr>
              <w:t>κουβέντας για</w:t>
            </w:r>
            <w:r>
              <w:rPr>
                <w:lang w:val="el-GR"/>
              </w:rPr>
              <w:t xml:space="preserve"> να προσθέσουν την δική τους πρόταση στην ροή της ιστορίας. Διαλέγουν έναν ανακρινόμενο , φωνάζουν στοπ και παίρνουν τη θέση του. Το σκηνικό αλλάζει</w:t>
            </w:r>
            <w:r w:rsidR="00F07308">
              <w:rPr>
                <w:lang w:val="el-GR"/>
              </w:rPr>
              <w:t xml:space="preserve"> και οι μαθητές δίνουν διαφορετική</w:t>
            </w:r>
            <w:r>
              <w:rPr>
                <w:lang w:val="el-GR"/>
              </w:rPr>
              <w:t xml:space="preserve"> τροπή στην βιογραφία του </w:t>
            </w:r>
            <w:r>
              <w:rPr>
                <w:lang w:val="en-US"/>
              </w:rPr>
              <w:t>Vincent</w:t>
            </w:r>
            <w:r w:rsidRPr="001E6F4E">
              <w:rPr>
                <w:lang w:val="el-GR"/>
              </w:rPr>
              <w:t>.</w:t>
            </w:r>
          </w:p>
          <w:p w14:paraId="606FC07C" w14:textId="76EFC161" w:rsidR="005E1C28" w:rsidRPr="001C181E" w:rsidRDefault="005E1C28" w:rsidP="001C181E">
            <w:pPr>
              <w:pStyle w:val="ListParagraph"/>
              <w:numPr>
                <w:ilvl w:val="0"/>
                <w:numId w:val="2"/>
              </w:numPr>
              <w:rPr>
                <w:lang w:val="el-GR"/>
              </w:rPr>
            </w:pPr>
            <w:r>
              <w:rPr>
                <w:lang w:val="el-GR"/>
              </w:rPr>
              <w:t>Συζήτηση και μοίρασμα στην ολομέλεια.</w:t>
            </w:r>
          </w:p>
          <w:p w14:paraId="064B440A" w14:textId="34A6ACF2" w:rsidR="00626A0A" w:rsidRPr="001C181E" w:rsidRDefault="00626A0A" w:rsidP="003613E4">
            <w:pPr>
              <w:ind w:left="360"/>
              <w:rPr>
                <w:lang w:val="el-GR"/>
              </w:rPr>
            </w:pPr>
          </w:p>
          <w:p w14:paraId="107DEAB5" w14:textId="33C4402E" w:rsidR="00626A0A" w:rsidRPr="001C181E" w:rsidRDefault="00626A0A" w:rsidP="003613E4">
            <w:pPr>
              <w:rPr>
                <w:lang w:val="el-GR"/>
              </w:rPr>
            </w:pPr>
          </w:p>
        </w:tc>
      </w:tr>
      <w:tr w:rsidR="00626A0A" w14:paraId="06F521E1" w14:textId="77777777" w:rsidTr="00044EBE">
        <w:tc>
          <w:tcPr>
            <w:tcW w:w="2170" w:type="dxa"/>
          </w:tcPr>
          <w:p w14:paraId="6366889C" w14:textId="171DE397" w:rsidR="00626A0A" w:rsidRPr="00675EBD" w:rsidRDefault="00626A0A" w:rsidP="005E1005">
            <w:pPr>
              <w:rPr>
                <w:b/>
                <w:bCs/>
                <w:color w:val="007BB8"/>
                <w:lang w:val="el-GR"/>
              </w:rPr>
            </w:pPr>
            <w:r w:rsidRPr="00082B18">
              <w:rPr>
                <w:b/>
                <w:bCs/>
                <w:color w:val="007BB8"/>
                <w:lang w:val="en-US"/>
              </w:rPr>
              <w:t>ΑΝΑΤΡΟΦΟΔΟΤΗΣΗ ΑΠΟ ΕΚΠΑΙΔΕΥ</w:t>
            </w:r>
            <w:r w:rsidR="00675EBD">
              <w:rPr>
                <w:b/>
                <w:bCs/>
                <w:color w:val="007BB8"/>
                <w:lang w:val="el-GR"/>
              </w:rPr>
              <w:t>ΟΜΕΝΟΥΣ</w:t>
            </w:r>
          </w:p>
        </w:tc>
        <w:tc>
          <w:tcPr>
            <w:tcW w:w="6460" w:type="dxa"/>
          </w:tcPr>
          <w:p w14:paraId="08C4EABF" w14:textId="49240C64" w:rsidR="00626A0A" w:rsidRDefault="007B7F12" w:rsidP="005E1005">
            <w:pPr>
              <w:rPr>
                <w:lang w:val="el-GR"/>
              </w:rPr>
            </w:pPr>
            <w:r>
              <w:rPr>
                <w:lang w:val="el-GR"/>
              </w:rPr>
              <w:t>Οι μαθητές χρησιμοποιώντας τις παλάμες τους αξιολόγησαν τις δράσεις από το 1 μέχρι το 10 μετά το τέλος του μαθήματος.</w:t>
            </w:r>
          </w:p>
          <w:p w14:paraId="06FC2E46" w14:textId="286184F6" w:rsidR="007B7F12" w:rsidRPr="007B7F12" w:rsidRDefault="007B7F12" w:rsidP="005E1005">
            <w:pPr>
              <w:rPr>
                <w:lang w:val="el-GR"/>
              </w:rPr>
            </w:pPr>
            <w:r>
              <w:rPr>
                <w:lang w:val="el-GR"/>
              </w:rPr>
              <w:t>90% των μαθητών αξιολόγησαν θετικά τη δράση σηκώνοντας τις δύο παλάμες τους. Ελαχιστοι μαθητές δεν  αξιολόγησαν με αριστα τη δράση και οι λογοι που εξέθεσαν ήταν το ότι δεν ήθελαν να εκτεθούν στους συμμαθητές τους.</w:t>
            </w:r>
          </w:p>
          <w:p w14:paraId="7555ACF8" w14:textId="77777777" w:rsidR="00321FF3" w:rsidRPr="007B7F12" w:rsidRDefault="00321FF3" w:rsidP="005E1005">
            <w:pPr>
              <w:rPr>
                <w:lang w:val="el-GR"/>
              </w:rPr>
            </w:pPr>
          </w:p>
          <w:p w14:paraId="23E176F1" w14:textId="77777777" w:rsidR="00321FF3" w:rsidRPr="007B7F12" w:rsidRDefault="00321FF3" w:rsidP="005E1005">
            <w:pPr>
              <w:rPr>
                <w:lang w:val="el-GR"/>
              </w:rPr>
            </w:pPr>
          </w:p>
          <w:p w14:paraId="02A4CA64" w14:textId="77777777" w:rsidR="00321FF3" w:rsidRPr="007B7F12" w:rsidRDefault="00321FF3" w:rsidP="005E1005">
            <w:pPr>
              <w:rPr>
                <w:lang w:val="el-GR"/>
              </w:rPr>
            </w:pPr>
          </w:p>
        </w:tc>
      </w:tr>
      <w:tr w:rsidR="00626A0A" w14:paraId="56ED67DB" w14:textId="77777777" w:rsidTr="00044EBE">
        <w:tc>
          <w:tcPr>
            <w:tcW w:w="2170" w:type="dxa"/>
          </w:tcPr>
          <w:p w14:paraId="052171C6" w14:textId="062840FC" w:rsidR="00626A0A" w:rsidRPr="004E0D58" w:rsidRDefault="00626A0A" w:rsidP="005E1005">
            <w:pPr>
              <w:rPr>
                <w:b/>
                <w:bCs/>
                <w:color w:val="007BB8"/>
                <w:lang w:val="el-GR"/>
              </w:rPr>
            </w:pPr>
            <w:r w:rsidRPr="004E0D58">
              <w:rPr>
                <w:b/>
                <w:bCs/>
                <w:color w:val="007BB8"/>
                <w:lang w:val="el-GR"/>
              </w:rPr>
              <w:t>ΣΚΕΨ</w:t>
            </w:r>
            <w:r w:rsidR="00675EBD">
              <w:rPr>
                <w:b/>
                <w:bCs/>
                <w:color w:val="007BB8"/>
                <w:lang w:val="el-GR"/>
              </w:rPr>
              <w:t>ΕΙΣ</w:t>
            </w:r>
            <w:r w:rsidRPr="004E0D58">
              <w:rPr>
                <w:b/>
                <w:bCs/>
                <w:color w:val="007BB8"/>
                <w:lang w:val="el-GR"/>
              </w:rPr>
              <w:t xml:space="preserve"> ΑΠΟ ΤΟΝ ΕΚΠΑΙΔΕΥΤΗ ΜΕΤΑ ΤΟ ΕΡΓΑΣΤΗΡΙΟ</w:t>
            </w:r>
          </w:p>
        </w:tc>
        <w:tc>
          <w:tcPr>
            <w:tcW w:w="6460" w:type="dxa"/>
          </w:tcPr>
          <w:p w14:paraId="0AE8F7F5" w14:textId="1ABF2AE9" w:rsidR="00321FF3" w:rsidRPr="00514A61" w:rsidRDefault="00514A61" w:rsidP="005E1005">
            <w:pPr>
              <w:rPr>
                <w:lang w:val="el-GR"/>
              </w:rPr>
            </w:pPr>
            <w:r>
              <w:rPr>
                <w:lang w:val="el-GR"/>
              </w:rPr>
              <w:t>Οι μαθητές με ενθουσιασμό ανέλαβαν ρόλους και ενσωματώθηκαν στη Δράση.Ως εκπαιδέυτρια αισθάνθηκα ότι οι δυνατότητες χρήσης της μεθόδου</w:t>
            </w:r>
            <w:r w:rsidR="00111994">
              <w:rPr>
                <w:lang w:val="el-GR"/>
              </w:rPr>
              <w:t xml:space="preserve"> είναι πολλαπλές και εύκολα προσαρμόσιμες σε πολλές θεματικές του  σχολικού βιβλίου.Μαθητές που έμεναν αμέτοχοι στην παραδοσιακή δασκαλοκεντρικη διδασκαλία συμμετείχαν με ενθουσιασμό.</w:t>
            </w:r>
            <w:r w:rsidR="005E1C28">
              <w:rPr>
                <w:lang w:val="el-GR"/>
              </w:rPr>
              <w:t xml:space="preserve"> Χρησιμοποήθηκε προφορικός και γραπτος λόγος ως γλωσσική εξάσκηση . Τα παιδια επέλεξαν τις δράσεις ανάλογα με τα </w:t>
            </w:r>
            <w:r w:rsidR="005E1C28">
              <w:rPr>
                <w:lang w:val="el-GR"/>
              </w:rPr>
              <w:lastRenderedPageBreak/>
              <w:t>ταλέντα τους και χρησιμοποίησαν την φαντασία τους και την κριτική σκέψη τους εκφράζοντας τα συναισθηματά τους με διάφορους τρόπους.</w:t>
            </w:r>
            <w:r w:rsidR="00D0659A">
              <w:rPr>
                <w:lang w:val="el-GR"/>
              </w:rPr>
              <w:t>Επικοινωνιακές δεξιότητες πρόαχθηκαν.</w:t>
            </w:r>
          </w:p>
          <w:p w14:paraId="2B782152" w14:textId="77777777" w:rsidR="00321FF3" w:rsidRPr="004E0D58" w:rsidRDefault="00321FF3" w:rsidP="005E1005">
            <w:pPr>
              <w:rPr>
                <w:lang w:val="el-GR"/>
              </w:rPr>
            </w:pPr>
          </w:p>
          <w:p w14:paraId="551D0FA1" w14:textId="515BC83A" w:rsidR="00321FF3" w:rsidRPr="004E0D58" w:rsidRDefault="00321FF3" w:rsidP="005E1005">
            <w:pPr>
              <w:rPr>
                <w:lang w:val="el-GR"/>
              </w:rPr>
            </w:pPr>
          </w:p>
        </w:tc>
      </w:tr>
      <w:tr w:rsidR="00626A0A" w14:paraId="6FC9F256" w14:textId="77777777" w:rsidTr="00044EBE">
        <w:tc>
          <w:tcPr>
            <w:tcW w:w="2170" w:type="dxa"/>
          </w:tcPr>
          <w:p w14:paraId="6CB62AA0" w14:textId="77777777" w:rsidR="00626A0A" w:rsidRPr="00082B18" w:rsidRDefault="00626A0A" w:rsidP="005E1005">
            <w:pPr>
              <w:rPr>
                <w:b/>
                <w:bCs/>
                <w:color w:val="007BB8"/>
                <w:lang w:val="en-US"/>
              </w:rPr>
            </w:pPr>
            <w:r w:rsidRPr="00082B18">
              <w:rPr>
                <w:b/>
                <w:bCs/>
                <w:color w:val="007BB8"/>
                <w:lang w:val="en-US"/>
              </w:rPr>
              <w:lastRenderedPageBreak/>
              <w:t>ΓΕΝΙΚΑ ΣΥΜΠΕΡΑΣΜΑΤΑ</w:t>
            </w:r>
          </w:p>
        </w:tc>
        <w:tc>
          <w:tcPr>
            <w:tcW w:w="6460" w:type="dxa"/>
          </w:tcPr>
          <w:p w14:paraId="1D3EE826" w14:textId="3B30143F" w:rsidR="00626A0A" w:rsidRPr="00111994" w:rsidRDefault="00111994" w:rsidP="005E1005">
            <w:pPr>
              <w:rPr>
                <w:lang w:val="el-GR"/>
              </w:rPr>
            </w:pPr>
            <w:r>
              <w:rPr>
                <w:lang w:val="el-GR"/>
              </w:rPr>
              <w:t xml:space="preserve">Καθώς εξελίσσεται η μεθοδολογία στην τάξη προκύπτουν καινούρια σενάρια και οι μαθητές είναι πρόθυμοι να </w:t>
            </w:r>
            <w:r w:rsidR="006A0A64">
              <w:rPr>
                <w:lang w:val="el-GR"/>
              </w:rPr>
              <w:t>προτείνουν αλλαγές στον τρόπο υλοποίησης ώστε να ταιρίαζουν με τις προτιμήσεις τους  και τα ταλέντα τους .</w:t>
            </w:r>
          </w:p>
          <w:p w14:paraId="2CE06447" w14:textId="77777777" w:rsidR="00321FF3" w:rsidRPr="00111994" w:rsidRDefault="00321FF3" w:rsidP="005E1005">
            <w:pPr>
              <w:rPr>
                <w:lang w:val="el-GR"/>
              </w:rPr>
            </w:pPr>
          </w:p>
          <w:p w14:paraId="21B31F71" w14:textId="77777777" w:rsidR="00321FF3" w:rsidRPr="00111994" w:rsidRDefault="00321FF3" w:rsidP="005E1005">
            <w:pPr>
              <w:rPr>
                <w:lang w:val="el-GR"/>
              </w:rPr>
            </w:pPr>
          </w:p>
        </w:tc>
      </w:tr>
      <w:tr w:rsidR="00626A0A" w14:paraId="31AB3415" w14:textId="77777777" w:rsidTr="00044EBE">
        <w:tc>
          <w:tcPr>
            <w:tcW w:w="2170" w:type="dxa"/>
          </w:tcPr>
          <w:p w14:paraId="3162C79A" w14:textId="77777777" w:rsidR="00626A0A" w:rsidRPr="00082B18" w:rsidRDefault="00626A0A" w:rsidP="005E1005">
            <w:pPr>
              <w:rPr>
                <w:b/>
                <w:bCs/>
                <w:color w:val="007BB8"/>
                <w:lang w:val="en-US"/>
              </w:rPr>
            </w:pPr>
            <w:r>
              <w:rPr>
                <w:b/>
                <w:bCs/>
                <w:color w:val="007BB8"/>
                <w:lang w:val="en-US"/>
              </w:rPr>
              <w:t>ΠΑΡΑΡΤΗΜΑ</w:t>
            </w:r>
          </w:p>
        </w:tc>
        <w:tc>
          <w:tcPr>
            <w:tcW w:w="6460" w:type="dxa"/>
          </w:tcPr>
          <w:p w14:paraId="35902A40" w14:textId="217EC317" w:rsidR="00626A0A" w:rsidRPr="005E1C28" w:rsidRDefault="00F07308" w:rsidP="005E1005">
            <w:pPr>
              <w:rPr>
                <w:lang w:val="el-GR"/>
              </w:rPr>
            </w:pPr>
            <w:r>
              <w:rPr>
                <w:lang w:val="el-GR"/>
              </w:rPr>
              <w:t>Προφορικές Οδηγίες δόθηκαν στους μαθητές για τα βήματα των δράσεων</w:t>
            </w:r>
            <w:r w:rsidR="00626A0A" w:rsidRPr="005E1C28">
              <w:rPr>
                <w:lang w:val="el-GR"/>
              </w:rPr>
              <w:br/>
              <w:t>…</w:t>
            </w:r>
          </w:p>
          <w:p w14:paraId="76B1A1C7" w14:textId="77777777" w:rsidR="00626A0A" w:rsidRPr="005E1C28" w:rsidRDefault="00626A0A" w:rsidP="005E1005">
            <w:pPr>
              <w:rPr>
                <w:lang w:val="el-GR"/>
              </w:rPr>
            </w:pPr>
            <w:r w:rsidRPr="005E1C28">
              <w:rPr>
                <w:lang w:val="el-GR"/>
              </w:rPr>
              <w:t>…</w:t>
            </w:r>
          </w:p>
          <w:p w14:paraId="179848E8" w14:textId="77777777" w:rsidR="00626A0A" w:rsidRPr="005E1C28" w:rsidRDefault="00626A0A" w:rsidP="005E1005">
            <w:pPr>
              <w:rPr>
                <w:lang w:val="el-GR"/>
              </w:rPr>
            </w:pPr>
            <w:r w:rsidRPr="005E1C28">
              <w:rPr>
                <w:lang w:val="el-GR"/>
              </w:rPr>
              <w:t>…</w:t>
            </w:r>
          </w:p>
          <w:p w14:paraId="48319844" w14:textId="77777777" w:rsidR="00626A0A" w:rsidRPr="005E1C28" w:rsidRDefault="00626A0A" w:rsidP="005E1005">
            <w:pPr>
              <w:rPr>
                <w:lang w:val="el-GR"/>
              </w:rPr>
            </w:pPr>
          </w:p>
        </w:tc>
      </w:tr>
      <w:tr w:rsidR="00626A0A" w14:paraId="7A8AA92E" w14:textId="77777777" w:rsidTr="00044EBE">
        <w:tc>
          <w:tcPr>
            <w:tcW w:w="2170" w:type="dxa"/>
          </w:tcPr>
          <w:p w14:paraId="0FF9D922" w14:textId="2E36FAAC" w:rsidR="00626A0A" w:rsidRDefault="00626A0A" w:rsidP="005E1005">
            <w:pPr>
              <w:rPr>
                <w:b/>
                <w:bCs/>
                <w:color w:val="007BB8"/>
                <w:lang w:val="en-US"/>
              </w:rPr>
            </w:pPr>
            <w:r>
              <w:rPr>
                <w:b/>
                <w:bCs/>
                <w:color w:val="007BB8"/>
                <w:lang w:val="en-US"/>
              </w:rPr>
              <w:t>φωτογραφί</w:t>
            </w:r>
            <w:r w:rsidR="00675EBD">
              <w:rPr>
                <w:b/>
                <w:bCs/>
                <w:color w:val="007BB8"/>
                <w:lang w:val="el-GR"/>
              </w:rPr>
              <w:t>ες</w:t>
            </w:r>
            <w:r>
              <w:rPr>
                <w:b/>
                <w:bCs/>
                <w:color w:val="007BB8"/>
                <w:lang w:val="en-US"/>
              </w:rPr>
              <w:t>/βίντεο</w:t>
            </w:r>
          </w:p>
        </w:tc>
        <w:tc>
          <w:tcPr>
            <w:tcW w:w="6460" w:type="dxa"/>
          </w:tcPr>
          <w:p w14:paraId="7F0B961C" w14:textId="77777777" w:rsidR="00626A0A" w:rsidRDefault="00626A0A" w:rsidP="005E1005">
            <w:pPr>
              <w:rPr>
                <w:lang w:val="en-US"/>
              </w:rPr>
            </w:pPr>
            <w:r>
              <w:rPr>
                <w:lang w:val="en-US"/>
              </w:rPr>
              <w:t>Πού βρίσκονται, αν υπάρχουν</w:t>
            </w:r>
          </w:p>
        </w:tc>
      </w:tr>
    </w:tbl>
    <w:p w14:paraId="3489310A" w14:textId="77777777" w:rsidR="00626A0A" w:rsidRPr="00014300" w:rsidRDefault="00626A0A" w:rsidP="00626A0A">
      <w:pPr>
        <w:rPr>
          <w:lang w:val="en-US"/>
        </w:rPr>
      </w:pPr>
    </w:p>
    <w:p w14:paraId="0E2B12B2" w14:textId="77777777" w:rsidR="00626A0A" w:rsidRPr="006A5FE5" w:rsidRDefault="00626A0A" w:rsidP="00626A0A">
      <w:pPr>
        <w:rPr>
          <w:lang w:val="en-US"/>
        </w:rPr>
      </w:pPr>
    </w:p>
    <w:p w14:paraId="2578E3C6" w14:textId="77777777" w:rsidR="00626A0A" w:rsidRPr="00164EBB" w:rsidRDefault="00626A0A" w:rsidP="00626A0A">
      <w:pPr>
        <w:rPr>
          <w:lang w:val="en-US"/>
        </w:rPr>
      </w:pPr>
    </w:p>
    <w:p w14:paraId="2F1F4A4F" w14:textId="77777777" w:rsidR="00297353" w:rsidRPr="00626A0A" w:rsidRDefault="00297353">
      <w:pPr>
        <w:rPr>
          <w:lang w:val="en-US"/>
        </w:rPr>
      </w:pPr>
    </w:p>
    <w:sectPr w:rsidR="00297353" w:rsidRPr="00626A0A" w:rsidSect="00626A0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72C8A"/>
    <w:multiLevelType w:val="hybridMultilevel"/>
    <w:tmpl w:val="48623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F308C2"/>
    <w:multiLevelType w:val="hybridMultilevel"/>
    <w:tmpl w:val="9AFE84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12926803">
    <w:abstractNumId w:val="1"/>
  </w:num>
  <w:num w:numId="2" w16cid:durableId="545726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C65"/>
    <w:rsid w:val="0001177F"/>
    <w:rsid w:val="00044EBE"/>
    <w:rsid w:val="00053B5D"/>
    <w:rsid w:val="00105ED1"/>
    <w:rsid w:val="00111994"/>
    <w:rsid w:val="001C181E"/>
    <w:rsid w:val="001E6F4E"/>
    <w:rsid w:val="001E7E15"/>
    <w:rsid w:val="002574DE"/>
    <w:rsid w:val="00297353"/>
    <w:rsid w:val="00321FF3"/>
    <w:rsid w:val="003613E4"/>
    <w:rsid w:val="00370038"/>
    <w:rsid w:val="00381EA5"/>
    <w:rsid w:val="00456062"/>
    <w:rsid w:val="004E0D58"/>
    <w:rsid w:val="00502C3B"/>
    <w:rsid w:val="00514A61"/>
    <w:rsid w:val="005E1C28"/>
    <w:rsid w:val="005F7612"/>
    <w:rsid w:val="00626A0A"/>
    <w:rsid w:val="00675EBD"/>
    <w:rsid w:val="006A0A64"/>
    <w:rsid w:val="00716C65"/>
    <w:rsid w:val="00793097"/>
    <w:rsid w:val="007B7F12"/>
    <w:rsid w:val="00AA264F"/>
    <w:rsid w:val="00AB54F4"/>
    <w:rsid w:val="00C84AB7"/>
    <w:rsid w:val="00D0659A"/>
    <w:rsid w:val="00D4196D"/>
    <w:rsid w:val="00D877E6"/>
    <w:rsid w:val="00E42339"/>
    <w:rsid w:val="00F07308"/>
    <w:rsid w:val="00F90FFC"/>
    <w:rsid w:val="00FD2054"/>
    <w:rsid w:val="00FF2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D4CC2"/>
  <w15:chartTrackingRefBased/>
  <w15:docId w15:val="{05C0261B-7A4A-4F98-90F6-FA80617E6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A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A0A"/>
    <w:pPr>
      <w:ind w:left="720"/>
      <w:contextualSpacing/>
    </w:pPr>
  </w:style>
  <w:style w:type="table" w:styleId="TableGrid">
    <w:name w:val="Table Grid"/>
    <w:basedOn w:val="TableNormal"/>
    <w:uiPriority w:val="39"/>
    <w:rsid w:val="00626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53B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3q5fuVFWe0Q"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Ifigenia Georgiadou</dc:creator>
  <cp:keywords/>
  <dc:description/>
  <cp:lastModifiedBy>Ifigenia Georgiadou</cp:lastModifiedBy>
  <cp:revision>4</cp:revision>
  <dcterms:created xsi:type="dcterms:W3CDTF">2025-03-16T21:48:00Z</dcterms:created>
  <dcterms:modified xsi:type="dcterms:W3CDTF">2025-03-17T20:12:00Z</dcterms:modified>
</cp:coreProperties>
</file>